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C2F9" w14:textId="1F67B79B" w:rsidR="00F971B6" w:rsidRDefault="00F971B6" w:rsidP="00231190">
      <w:pPr>
        <w:pStyle w:val="Heading2"/>
        <w:ind w:right="403"/>
        <w:rPr>
          <w:sz w:val="28"/>
          <w:szCs w:val="28"/>
        </w:rPr>
      </w:pPr>
      <w:r>
        <w:rPr>
          <w:noProof/>
          <w:lang w:val="en-GB" w:eastAsia="en-GB"/>
        </w:rPr>
        <w:drawing>
          <wp:inline distT="0" distB="0" distL="0" distR="0" wp14:anchorId="68FB77C5" wp14:editId="122E9ED4">
            <wp:extent cx="3312000" cy="121634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pell logo Office.png"/>
                    <pic:cNvPicPr/>
                  </pic:nvPicPr>
                  <pic:blipFill rotWithShape="1">
                    <a:blip r:embed="rId8">
                      <a:extLst>
                        <a:ext uri="{28A0092B-C50C-407E-A947-70E740481C1C}">
                          <a14:useLocalDpi xmlns:a14="http://schemas.microsoft.com/office/drawing/2010/main" val="0"/>
                        </a:ext>
                      </a:extLst>
                    </a:blip>
                    <a:srcRect t="-380" r="3873" b="2526"/>
                    <a:stretch/>
                  </pic:blipFill>
                  <pic:spPr bwMode="auto">
                    <a:xfrm>
                      <a:off x="0" y="0"/>
                      <a:ext cx="3357319" cy="1232992"/>
                    </a:xfrm>
                    <a:prstGeom prst="rect">
                      <a:avLst/>
                    </a:prstGeom>
                    <a:ln>
                      <a:noFill/>
                    </a:ln>
                    <a:extLst>
                      <a:ext uri="{53640926-AAD7-44D8-BBD7-CCE9431645EC}">
                        <a14:shadowObscured xmlns:a14="http://schemas.microsoft.com/office/drawing/2010/main"/>
                      </a:ext>
                    </a:extLst>
                  </pic:spPr>
                </pic:pic>
              </a:graphicData>
            </a:graphic>
          </wp:inline>
        </w:drawing>
      </w:r>
    </w:p>
    <w:p w14:paraId="2F6A6314" w14:textId="77777777" w:rsidR="00F971B6" w:rsidRDefault="00F971B6" w:rsidP="00231190">
      <w:pPr>
        <w:spacing w:before="120" w:after="120" w:line="276" w:lineRule="auto"/>
        <w:ind w:left="567" w:right="403"/>
        <w:jc w:val="center"/>
        <w:rPr>
          <w:rFonts w:ascii="Arial" w:hAnsi="Arial" w:cs="Arial"/>
          <w:b/>
          <w:sz w:val="28"/>
          <w:szCs w:val="28"/>
        </w:rPr>
      </w:pPr>
    </w:p>
    <w:p w14:paraId="4D560C4C" w14:textId="30E3D4E0"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Roupell Park Resident Management Organisation</w:t>
      </w:r>
    </w:p>
    <w:p w14:paraId="7922AE5A" w14:textId="0E44E6F6"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 xml:space="preserve">Minutes of Board Meeting </w:t>
      </w:r>
      <w:r w:rsidR="00040B58">
        <w:rPr>
          <w:rFonts w:ascii="Arial" w:hAnsi="Arial" w:cs="Arial"/>
          <w:b/>
          <w:sz w:val="28"/>
          <w:szCs w:val="28"/>
        </w:rPr>
        <w:t xml:space="preserve">Tuesday </w:t>
      </w:r>
      <w:r w:rsidR="007C22DA">
        <w:rPr>
          <w:rFonts w:ascii="Arial" w:hAnsi="Arial" w:cs="Arial"/>
          <w:b/>
          <w:sz w:val="28"/>
          <w:szCs w:val="28"/>
        </w:rPr>
        <w:t>28 March</w:t>
      </w:r>
      <w:r w:rsidR="004D03CA">
        <w:rPr>
          <w:rFonts w:ascii="Arial" w:hAnsi="Arial" w:cs="Arial"/>
          <w:b/>
          <w:sz w:val="28"/>
          <w:szCs w:val="28"/>
        </w:rPr>
        <w:t xml:space="preserve"> 2023</w:t>
      </w:r>
      <w:r w:rsidRPr="0022099C">
        <w:rPr>
          <w:rFonts w:ascii="Arial" w:hAnsi="Arial" w:cs="Arial"/>
          <w:b/>
          <w:sz w:val="28"/>
          <w:szCs w:val="28"/>
        </w:rPr>
        <w:t>, at 7pm</w:t>
      </w:r>
    </w:p>
    <w:p w14:paraId="42879E5E" w14:textId="77777777"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Meeting held over Zoom</w:t>
      </w:r>
    </w:p>
    <w:p w14:paraId="0E2D145E" w14:textId="7E2A30AA" w:rsidR="0022099C" w:rsidRPr="0022099C" w:rsidRDefault="0022099C" w:rsidP="00231190">
      <w:pPr>
        <w:spacing w:before="120" w:line="276" w:lineRule="auto"/>
        <w:ind w:right="403"/>
        <w:jc w:val="center"/>
        <w:rPr>
          <w:rFonts w:ascii="Arial" w:hAnsi="Arial" w:cs="Arial"/>
          <w:sz w:val="28"/>
          <w:szCs w:val="28"/>
        </w:rPr>
      </w:pPr>
    </w:p>
    <w:tbl>
      <w:tblPr>
        <w:tblStyle w:val="TableGrid"/>
        <w:tblW w:w="10348" w:type="dxa"/>
        <w:tblInd w:w="-572" w:type="dxa"/>
        <w:tblLayout w:type="fixed"/>
        <w:tblLook w:val="04A0" w:firstRow="1" w:lastRow="0" w:firstColumn="1" w:lastColumn="0" w:noHBand="0" w:noVBand="1"/>
      </w:tblPr>
      <w:tblGrid>
        <w:gridCol w:w="1276"/>
        <w:gridCol w:w="7655"/>
        <w:gridCol w:w="1417"/>
      </w:tblGrid>
      <w:tr w:rsidR="00231190" w:rsidRPr="0022099C" w14:paraId="0C4D550D" w14:textId="77777777" w:rsidTr="009775DD">
        <w:tc>
          <w:tcPr>
            <w:tcW w:w="1276" w:type="dxa"/>
          </w:tcPr>
          <w:p w14:paraId="6D44E19F" w14:textId="77777777" w:rsidR="0022099C" w:rsidRDefault="0022099C" w:rsidP="00231190">
            <w:pPr>
              <w:spacing w:before="120" w:line="276" w:lineRule="auto"/>
              <w:ind w:right="403"/>
              <w:jc w:val="center"/>
              <w:rPr>
                <w:rFonts w:ascii="Arial" w:hAnsi="Arial" w:cs="Arial"/>
                <w:b/>
                <w:bCs/>
                <w:sz w:val="28"/>
                <w:szCs w:val="28"/>
              </w:rPr>
            </w:pPr>
          </w:p>
          <w:p w14:paraId="469A785A" w14:textId="5CEF8EC4" w:rsidR="0022099C" w:rsidRPr="0022099C" w:rsidRDefault="0022099C" w:rsidP="00231190">
            <w:pPr>
              <w:spacing w:before="120" w:line="276" w:lineRule="auto"/>
              <w:ind w:right="403"/>
              <w:jc w:val="center"/>
              <w:rPr>
                <w:rFonts w:ascii="Arial" w:hAnsi="Arial" w:cs="Arial"/>
                <w:b/>
                <w:bCs/>
                <w:sz w:val="28"/>
                <w:szCs w:val="28"/>
              </w:rPr>
            </w:pPr>
            <w:r w:rsidRPr="0022099C">
              <w:rPr>
                <w:rFonts w:ascii="Arial" w:hAnsi="Arial" w:cs="Arial"/>
                <w:b/>
                <w:bCs/>
                <w:sz w:val="28"/>
                <w:szCs w:val="28"/>
              </w:rPr>
              <w:t>1</w:t>
            </w:r>
          </w:p>
        </w:tc>
        <w:tc>
          <w:tcPr>
            <w:tcW w:w="7655" w:type="dxa"/>
          </w:tcPr>
          <w:p w14:paraId="4007E79B" w14:textId="77777777" w:rsidR="0022099C" w:rsidRDefault="0022099C" w:rsidP="00231190">
            <w:pPr>
              <w:spacing w:before="120" w:line="276" w:lineRule="auto"/>
              <w:ind w:right="403"/>
              <w:jc w:val="center"/>
              <w:rPr>
                <w:rFonts w:ascii="Arial" w:hAnsi="Arial" w:cs="Arial"/>
                <w:sz w:val="28"/>
                <w:szCs w:val="28"/>
              </w:rPr>
            </w:pPr>
          </w:p>
          <w:p w14:paraId="084CA4F5" w14:textId="77777777" w:rsidR="0022099C" w:rsidRDefault="0022099C" w:rsidP="00231190">
            <w:pPr>
              <w:spacing w:before="120" w:line="276" w:lineRule="auto"/>
              <w:ind w:right="403"/>
              <w:rPr>
                <w:rFonts w:ascii="Arial" w:hAnsi="Arial" w:cs="Arial"/>
                <w:b/>
                <w:bCs/>
                <w:sz w:val="28"/>
                <w:szCs w:val="28"/>
              </w:rPr>
            </w:pPr>
            <w:r w:rsidRPr="0022099C">
              <w:rPr>
                <w:rFonts w:ascii="Arial" w:hAnsi="Arial" w:cs="Arial"/>
                <w:b/>
                <w:bCs/>
                <w:sz w:val="28"/>
                <w:szCs w:val="28"/>
              </w:rPr>
              <w:t>Members Present</w:t>
            </w:r>
          </w:p>
          <w:p w14:paraId="16C27E24" w14:textId="3E176560" w:rsidR="0022099C" w:rsidRDefault="0022099C" w:rsidP="00231190">
            <w:pPr>
              <w:spacing w:before="120" w:after="120" w:line="276" w:lineRule="auto"/>
              <w:ind w:right="1497"/>
              <w:rPr>
                <w:rFonts w:ascii="Arial" w:hAnsi="Arial" w:cs="Arial"/>
                <w:bCs/>
                <w:sz w:val="28"/>
                <w:szCs w:val="28"/>
              </w:rPr>
            </w:pPr>
            <w:r>
              <w:rPr>
                <w:rFonts w:ascii="Arial" w:hAnsi="Arial" w:cs="Arial"/>
                <w:sz w:val="28"/>
                <w:szCs w:val="28"/>
              </w:rPr>
              <w:t xml:space="preserve">Mary Simpson (Chair), </w:t>
            </w:r>
            <w:r w:rsidR="001C05DC">
              <w:rPr>
                <w:rFonts w:ascii="Arial" w:hAnsi="Arial" w:cs="Arial"/>
                <w:sz w:val="28"/>
                <w:szCs w:val="28"/>
              </w:rPr>
              <w:t>Oni Idigu (OI</w:t>
            </w:r>
            <w:r w:rsidR="00E23028">
              <w:rPr>
                <w:rFonts w:ascii="Arial" w:hAnsi="Arial" w:cs="Arial"/>
                <w:sz w:val="28"/>
                <w:szCs w:val="28"/>
              </w:rPr>
              <w:t>)</w:t>
            </w:r>
            <w:r w:rsidR="00BA31CC">
              <w:rPr>
                <w:rFonts w:ascii="Arial" w:hAnsi="Arial" w:cs="Arial"/>
                <w:bCs/>
                <w:sz w:val="28"/>
                <w:szCs w:val="28"/>
              </w:rPr>
              <w:t xml:space="preserve">, </w:t>
            </w:r>
            <w:r w:rsidR="004D03CA">
              <w:rPr>
                <w:rFonts w:ascii="Arial" w:hAnsi="Arial" w:cs="Arial"/>
                <w:bCs/>
                <w:sz w:val="28"/>
                <w:szCs w:val="28"/>
              </w:rPr>
              <w:t>Eddie Andrews (EA), Jasper Osei, (JO) Ethel Fosu</w:t>
            </w:r>
            <w:r w:rsidR="00E1784F">
              <w:rPr>
                <w:rFonts w:ascii="Arial" w:hAnsi="Arial" w:cs="Arial"/>
                <w:bCs/>
                <w:sz w:val="28"/>
                <w:szCs w:val="28"/>
              </w:rPr>
              <w:t xml:space="preserve">, </w:t>
            </w:r>
            <w:r w:rsidR="004D03CA">
              <w:rPr>
                <w:rFonts w:ascii="Arial" w:hAnsi="Arial" w:cs="Arial"/>
                <w:bCs/>
                <w:sz w:val="28"/>
                <w:szCs w:val="28"/>
              </w:rPr>
              <w:t>(EF)</w:t>
            </w:r>
            <w:r w:rsidR="00E1784F">
              <w:rPr>
                <w:rFonts w:ascii="Arial" w:eastAsia="Times New Roman" w:hAnsi="Arial" w:cs="Arial"/>
                <w:b/>
                <w:sz w:val="28"/>
                <w:szCs w:val="28"/>
                <w:lang w:val="en-GB"/>
              </w:rPr>
              <w:t xml:space="preserve"> </w:t>
            </w:r>
            <w:r w:rsidR="00E1784F">
              <w:rPr>
                <w:rFonts w:ascii="Arial" w:hAnsi="Arial" w:cs="Arial"/>
                <w:bCs/>
                <w:sz w:val="28"/>
                <w:szCs w:val="28"/>
              </w:rPr>
              <w:t xml:space="preserve">Simon Senior (SS), Sandra Yamoah (SY) </w:t>
            </w:r>
          </w:p>
          <w:p w14:paraId="1E54BBC0" w14:textId="77777777" w:rsidR="00E1784F" w:rsidRDefault="0022099C" w:rsidP="00E1784F">
            <w:pPr>
              <w:spacing w:before="120" w:after="120" w:line="276" w:lineRule="auto"/>
              <w:ind w:right="403"/>
              <w:rPr>
                <w:rFonts w:ascii="Arial" w:hAnsi="Arial" w:cs="Arial"/>
                <w:bCs/>
                <w:sz w:val="28"/>
                <w:szCs w:val="28"/>
              </w:rPr>
            </w:pPr>
            <w:r>
              <w:rPr>
                <w:rFonts w:ascii="Arial" w:hAnsi="Arial" w:cs="Arial"/>
                <w:bCs/>
                <w:sz w:val="28"/>
                <w:szCs w:val="28"/>
              </w:rPr>
              <w:t>Present</w:t>
            </w:r>
            <w:r w:rsidR="0020100C">
              <w:rPr>
                <w:rFonts w:ascii="Arial" w:hAnsi="Arial" w:cs="Arial"/>
                <w:bCs/>
                <w:sz w:val="28"/>
                <w:szCs w:val="28"/>
              </w:rPr>
              <w:t>:</w:t>
            </w:r>
            <w:r>
              <w:rPr>
                <w:rFonts w:ascii="Arial" w:hAnsi="Arial" w:cs="Arial"/>
                <w:bCs/>
                <w:sz w:val="28"/>
                <w:szCs w:val="28"/>
              </w:rPr>
              <w:t xml:space="preserve"> </w:t>
            </w:r>
            <w:r w:rsidR="001C05DC">
              <w:rPr>
                <w:rFonts w:ascii="Arial" w:hAnsi="Arial" w:cs="Arial"/>
                <w:bCs/>
                <w:sz w:val="28"/>
                <w:szCs w:val="28"/>
              </w:rPr>
              <w:t xml:space="preserve">Simon </w:t>
            </w:r>
            <w:r>
              <w:rPr>
                <w:rFonts w:ascii="Arial" w:hAnsi="Arial" w:cs="Arial"/>
                <w:bCs/>
                <w:sz w:val="28"/>
                <w:szCs w:val="28"/>
              </w:rPr>
              <w:t xml:space="preserve">Oelman </w:t>
            </w:r>
            <w:r w:rsidR="0099482D">
              <w:rPr>
                <w:rFonts w:ascii="Arial" w:hAnsi="Arial" w:cs="Arial"/>
                <w:bCs/>
                <w:sz w:val="28"/>
                <w:szCs w:val="28"/>
              </w:rPr>
              <w:t>Estate Director</w:t>
            </w:r>
            <w:r w:rsidR="00E23028">
              <w:rPr>
                <w:rFonts w:ascii="Arial" w:hAnsi="Arial" w:cs="Arial"/>
                <w:bCs/>
                <w:sz w:val="28"/>
                <w:szCs w:val="28"/>
              </w:rPr>
              <w:t xml:space="preserve">, </w:t>
            </w:r>
          </w:p>
          <w:p w14:paraId="60B5F8CB" w14:textId="27E52F4F" w:rsidR="0099482D" w:rsidRDefault="0099482D" w:rsidP="00E1784F">
            <w:pPr>
              <w:spacing w:before="120" w:after="120" w:line="276" w:lineRule="auto"/>
              <w:ind w:right="403"/>
              <w:rPr>
                <w:rFonts w:ascii="Arial" w:hAnsi="Arial" w:cs="Arial"/>
                <w:bCs/>
                <w:sz w:val="28"/>
                <w:szCs w:val="28"/>
              </w:rPr>
            </w:pPr>
            <w:r>
              <w:rPr>
                <w:rFonts w:ascii="Arial" w:hAnsi="Arial" w:cs="Arial"/>
                <w:b/>
                <w:sz w:val="28"/>
                <w:szCs w:val="28"/>
              </w:rPr>
              <w:t>Apologies</w:t>
            </w:r>
          </w:p>
          <w:p w14:paraId="0BD68689" w14:textId="3D312AFE" w:rsidR="00E1784F" w:rsidRPr="00FF2F23" w:rsidRDefault="0099482D" w:rsidP="00E1784F">
            <w:pPr>
              <w:widowControl/>
              <w:spacing w:after="120"/>
              <w:ind w:left="42"/>
              <w:jc w:val="both"/>
              <w:rPr>
                <w:rFonts w:ascii="Arial" w:eastAsia="Times New Roman" w:hAnsi="Arial" w:cs="Arial"/>
                <w:b/>
                <w:sz w:val="28"/>
                <w:szCs w:val="28"/>
                <w:lang w:val="en-GB"/>
              </w:rPr>
            </w:pPr>
            <w:r>
              <w:rPr>
                <w:rFonts w:ascii="Arial" w:hAnsi="Arial" w:cs="Arial"/>
                <w:bCs/>
                <w:sz w:val="28"/>
                <w:szCs w:val="28"/>
              </w:rPr>
              <w:t>Molly Sinclair</w:t>
            </w:r>
            <w:r w:rsidR="001E1DE8">
              <w:rPr>
                <w:rFonts w:ascii="Arial" w:hAnsi="Arial" w:cs="Arial"/>
                <w:sz w:val="28"/>
                <w:szCs w:val="28"/>
              </w:rPr>
              <w:t xml:space="preserve">, </w:t>
            </w:r>
            <w:r w:rsidR="004D03CA">
              <w:rPr>
                <w:rFonts w:ascii="Arial" w:hAnsi="Arial" w:cs="Arial"/>
                <w:bCs/>
                <w:sz w:val="28"/>
                <w:szCs w:val="28"/>
              </w:rPr>
              <w:t>Kayla Reid, Agnes</w:t>
            </w:r>
            <w:r w:rsidR="00E1784F">
              <w:rPr>
                <w:rFonts w:ascii="Arial" w:hAnsi="Arial" w:cs="Arial"/>
                <w:bCs/>
                <w:sz w:val="28"/>
                <w:szCs w:val="28"/>
              </w:rPr>
              <w:t xml:space="preserve"> </w:t>
            </w:r>
            <w:r w:rsidR="004D03CA">
              <w:rPr>
                <w:rFonts w:ascii="Arial" w:hAnsi="Arial" w:cs="Arial"/>
                <w:bCs/>
                <w:sz w:val="28"/>
                <w:szCs w:val="28"/>
              </w:rPr>
              <w:t>Nyuma</w:t>
            </w:r>
            <w:r w:rsidR="00E1784F">
              <w:rPr>
                <w:rFonts w:ascii="Arial" w:hAnsi="Arial" w:cs="Arial"/>
                <w:bCs/>
                <w:sz w:val="28"/>
                <w:szCs w:val="28"/>
              </w:rPr>
              <w:t>, David McKinnon, Alieu Corneh, Alex Ekumah, Michael Jellow</w:t>
            </w:r>
            <w:r w:rsidR="00E1784F">
              <w:rPr>
                <w:rFonts w:ascii="Arial" w:eastAsia="Times New Roman" w:hAnsi="Arial" w:cs="Arial"/>
                <w:b/>
                <w:sz w:val="28"/>
                <w:szCs w:val="28"/>
                <w:lang w:val="en-GB"/>
              </w:rPr>
              <w:t xml:space="preserve"> </w:t>
            </w:r>
          </w:p>
          <w:p w14:paraId="2F07EC10" w14:textId="3FF3F921" w:rsidR="0022099C" w:rsidRPr="0022099C" w:rsidRDefault="0022099C" w:rsidP="00231190">
            <w:pPr>
              <w:spacing w:before="120" w:after="120" w:line="276" w:lineRule="auto"/>
              <w:ind w:right="403"/>
              <w:rPr>
                <w:rFonts w:ascii="Arial" w:hAnsi="Arial" w:cs="Arial"/>
                <w:sz w:val="28"/>
                <w:szCs w:val="28"/>
              </w:rPr>
            </w:pPr>
          </w:p>
        </w:tc>
        <w:tc>
          <w:tcPr>
            <w:tcW w:w="1417" w:type="dxa"/>
          </w:tcPr>
          <w:p w14:paraId="5DF7F3B5" w14:textId="6C358019" w:rsidR="0022099C" w:rsidRPr="0022099C" w:rsidRDefault="0022099C" w:rsidP="00231190">
            <w:pPr>
              <w:spacing w:before="120" w:line="276" w:lineRule="auto"/>
              <w:ind w:right="180"/>
              <w:jc w:val="center"/>
              <w:rPr>
                <w:rFonts w:ascii="Arial" w:hAnsi="Arial" w:cs="Arial"/>
                <w:b/>
                <w:bCs/>
                <w:sz w:val="28"/>
                <w:szCs w:val="28"/>
              </w:rPr>
            </w:pPr>
            <w:r w:rsidRPr="0022099C">
              <w:rPr>
                <w:rFonts w:ascii="Arial" w:hAnsi="Arial" w:cs="Arial"/>
                <w:b/>
                <w:bCs/>
                <w:sz w:val="28"/>
                <w:szCs w:val="28"/>
              </w:rPr>
              <w:t>Action</w:t>
            </w:r>
          </w:p>
        </w:tc>
      </w:tr>
      <w:tr w:rsidR="00231190" w:rsidRPr="0022099C" w14:paraId="70E8DE86" w14:textId="77777777" w:rsidTr="009775DD">
        <w:tc>
          <w:tcPr>
            <w:tcW w:w="1276" w:type="dxa"/>
          </w:tcPr>
          <w:p w14:paraId="6158E1A2" w14:textId="77777777" w:rsidR="0022099C" w:rsidRDefault="0099482D" w:rsidP="00231190">
            <w:pPr>
              <w:spacing w:before="120" w:line="276" w:lineRule="auto"/>
              <w:ind w:right="403"/>
              <w:jc w:val="center"/>
              <w:rPr>
                <w:rFonts w:ascii="Arial" w:hAnsi="Arial" w:cs="Arial"/>
                <w:b/>
                <w:bCs/>
                <w:sz w:val="28"/>
                <w:szCs w:val="28"/>
              </w:rPr>
            </w:pPr>
            <w:r>
              <w:rPr>
                <w:rFonts w:ascii="Arial" w:hAnsi="Arial" w:cs="Arial"/>
                <w:b/>
                <w:bCs/>
                <w:sz w:val="28"/>
                <w:szCs w:val="28"/>
              </w:rPr>
              <w:t>2</w:t>
            </w:r>
          </w:p>
          <w:p w14:paraId="29FEC0CA" w14:textId="35D77DB4" w:rsidR="0099482D" w:rsidRDefault="0099482D" w:rsidP="00231190">
            <w:pPr>
              <w:spacing w:before="120" w:line="276" w:lineRule="auto"/>
              <w:ind w:right="403"/>
              <w:jc w:val="center"/>
              <w:rPr>
                <w:rFonts w:ascii="Arial" w:hAnsi="Arial" w:cs="Arial"/>
                <w:b/>
                <w:bCs/>
                <w:sz w:val="28"/>
                <w:szCs w:val="28"/>
              </w:rPr>
            </w:pPr>
            <w:r>
              <w:rPr>
                <w:rFonts w:ascii="Arial" w:hAnsi="Arial" w:cs="Arial"/>
                <w:b/>
                <w:bCs/>
                <w:sz w:val="28"/>
                <w:szCs w:val="28"/>
              </w:rPr>
              <w:t>2</w:t>
            </w:r>
            <w:r w:rsidR="00231190">
              <w:rPr>
                <w:rFonts w:ascii="Arial" w:hAnsi="Arial" w:cs="Arial"/>
                <w:b/>
                <w:bCs/>
                <w:sz w:val="28"/>
                <w:szCs w:val="28"/>
              </w:rPr>
              <w:t>.1</w:t>
            </w:r>
          </w:p>
          <w:p w14:paraId="0DC49597" w14:textId="0C3ABCC0" w:rsidR="00B64792" w:rsidRPr="0099482D" w:rsidRDefault="00B64792" w:rsidP="00231190">
            <w:pPr>
              <w:spacing w:before="120" w:line="276" w:lineRule="auto"/>
              <w:ind w:right="403"/>
              <w:jc w:val="center"/>
              <w:rPr>
                <w:rFonts w:ascii="Arial" w:hAnsi="Arial" w:cs="Arial"/>
                <w:b/>
                <w:bCs/>
                <w:sz w:val="28"/>
                <w:szCs w:val="28"/>
              </w:rPr>
            </w:pPr>
          </w:p>
        </w:tc>
        <w:tc>
          <w:tcPr>
            <w:tcW w:w="7655" w:type="dxa"/>
          </w:tcPr>
          <w:p w14:paraId="74673547" w14:textId="02B6A06F" w:rsidR="0022099C" w:rsidRDefault="0099482D" w:rsidP="00231190">
            <w:pPr>
              <w:spacing w:before="120" w:line="276" w:lineRule="auto"/>
              <w:ind w:right="403"/>
              <w:rPr>
                <w:rFonts w:ascii="Arial" w:hAnsi="Arial" w:cs="Arial"/>
                <w:sz w:val="28"/>
                <w:szCs w:val="28"/>
              </w:rPr>
            </w:pPr>
            <w:r>
              <w:rPr>
                <w:rFonts w:ascii="Arial" w:hAnsi="Arial" w:cs="Arial"/>
                <w:b/>
                <w:bCs/>
                <w:sz w:val="28"/>
                <w:szCs w:val="28"/>
              </w:rPr>
              <w:t>Minutes and Matters Arising</w:t>
            </w:r>
            <w:r w:rsidR="00741CD4">
              <w:rPr>
                <w:rFonts w:ascii="Arial" w:hAnsi="Arial" w:cs="Arial"/>
                <w:b/>
                <w:bCs/>
                <w:sz w:val="28"/>
                <w:szCs w:val="28"/>
              </w:rPr>
              <w:t xml:space="preserve"> </w:t>
            </w:r>
            <w:r w:rsidR="007C22DA">
              <w:rPr>
                <w:rFonts w:ascii="Arial" w:hAnsi="Arial" w:cs="Arial"/>
                <w:b/>
                <w:bCs/>
                <w:sz w:val="28"/>
                <w:szCs w:val="28"/>
              </w:rPr>
              <w:t>31 January</w:t>
            </w:r>
            <w:r w:rsidR="00741CD4">
              <w:rPr>
                <w:rFonts w:ascii="Arial" w:hAnsi="Arial" w:cs="Arial"/>
                <w:b/>
                <w:bCs/>
                <w:sz w:val="28"/>
                <w:szCs w:val="28"/>
              </w:rPr>
              <w:t xml:space="preserve"> 202</w:t>
            </w:r>
            <w:r w:rsidR="007C22DA">
              <w:rPr>
                <w:rFonts w:ascii="Arial" w:hAnsi="Arial" w:cs="Arial"/>
                <w:b/>
                <w:bCs/>
                <w:sz w:val="28"/>
                <w:szCs w:val="28"/>
              </w:rPr>
              <w:t>3</w:t>
            </w:r>
          </w:p>
          <w:p w14:paraId="5AA1B1E1" w14:textId="4029B39D" w:rsidR="0099482D" w:rsidRDefault="00751FA1" w:rsidP="00231190">
            <w:pPr>
              <w:spacing w:before="120" w:line="276" w:lineRule="auto"/>
              <w:ind w:right="403"/>
              <w:rPr>
                <w:rFonts w:ascii="Arial" w:hAnsi="Arial" w:cs="Arial"/>
                <w:sz w:val="28"/>
                <w:szCs w:val="28"/>
              </w:rPr>
            </w:pPr>
            <w:r>
              <w:rPr>
                <w:rFonts w:ascii="Arial" w:hAnsi="Arial" w:cs="Arial"/>
                <w:sz w:val="28"/>
                <w:szCs w:val="28"/>
              </w:rPr>
              <w:t>T</w:t>
            </w:r>
            <w:r w:rsidR="0099482D">
              <w:rPr>
                <w:rFonts w:ascii="Arial" w:hAnsi="Arial" w:cs="Arial"/>
                <w:sz w:val="28"/>
                <w:szCs w:val="28"/>
              </w:rPr>
              <w:t xml:space="preserve">he Minutes of </w:t>
            </w:r>
            <w:r w:rsidR="007C22DA">
              <w:rPr>
                <w:rFonts w:ascii="Arial" w:hAnsi="Arial" w:cs="Arial"/>
                <w:sz w:val="28"/>
                <w:szCs w:val="28"/>
              </w:rPr>
              <w:t>31 January 2023</w:t>
            </w:r>
            <w:r w:rsidR="0099482D">
              <w:rPr>
                <w:rFonts w:ascii="Arial" w:hAnsi="Arial" w:cs="Arial"/>
                <w:sz w:val="28"/>
                <w:szCs w:val="28"/>
              </w:rPr>
              <w:t xml:space="preserve"> were agreed</w:t>
            </w:r>
            <w:r w:rsidR="00122E1C">
              <w:rPr>
                <w:rFonts w:ascii="Arial" w:hAnsi="Arial" w:cs="Arial"/>
                <w:sz w:val="28"/>
                <w:szCs w:val="28"/>
              </w:rPr>
              <w:t>.</w:t>
            </w:r>
            <w:r w:rsidR="00EF08A4">
              <w:rPr>
                <w:rFonts w:ascii="Arial" w:hAnsi="Arial" w:cs="Arial"/>
                <w:sz w:val="28"/>
                <w:szCs w:val="28"/>
              </w:rPr>
              <w:t xml:space="preserve"> </w:t>
            </w:r>
          </w:p>
          <w:p w14:paraId="6654E603" w14:textId="77777777" w:rsidR="00527B77" w:rsidRDefault="00527B77" w:rsidP="00897E2E">
            <w:pPr>
              <w:spacing w:before="120" w:line="276" w:lineRule="auto"/>
              <w:ind w:right="403"/>
              <w:rPr>
                <w:rFonts w:ascii="Arial" w:hAnsi="Arial" w:cs="Arial"/>
                <w:sz w:val="28"/>
                <w:szCs w:val="28"/>
              </w:rPr>
            </w:pPr>
            <w:r>
              <w:rPr>
                <w:rFonts w:ascii="Arial" w:hAnsi="Arial" w:cs="Arial"/>
                <w:sz w:val="28"/>
                <w:szCs w:val="28"/>
              </w:rPr>
              <w:t xml:space="preserve">The Chair </w:t>
            </w:r>
            <w:r w:rsidR="00E1784F">
              <w:rPr>
                <w:rFonts w:ascii="Arial" w:hAnsi="Arial" w:cs="Arial"/>
                <w:sz w:val="28"/>
                <w:szCs w:val="28"/>
              </w:rPr>
              <w:t>has</w:t>
            </w:r>
            <w:r>
              <w:rPr>
                <w:rFonts w:ascii="Arial" w:hAnsi="Arial" w:cs="Arial"/>
                <w:sz w:val="28"/>
                <w:szCs w:val="28"/>
              </w:rPr>
              <w:t xml:space="preserve"> circulate</w:t>
            </w:r>
            <w:r w:rsidR="00E1784F">
              <w:rPr>
                <w:rFonts w:ascii="Arial" w:hAnsi="Arial" w:cs="Arial"/>
                <w:sz w:val="28"/>
                <w:szCs w:val="28"/>
              </w:rPr>
              <w:t>d</w:t>
            </w:r>
            <w:r>
              <w:rPr>
                <w:rFonts w:ascii="Arial" w:hAnsi="Arial" w:cs="Arial"/>
                <w:sz w:val="28"/>
                <w:szCs w:val="28"/>
              </w:rPr>
              <w:t xml:space="preserve"> dates </w:t>
            </w:r>
            <w:r w:rsidR="007B0DC7">
              <w:rPr>
                <w:rFonts w:ascii="Arial" w:hAnsi="Arial" w:cs="Arial"/>
                <w:sz w:val="28"/>
                <w:szCs w:val="28"/>
              </w:rPr>
              <w:t xml:space="preserve">for </w:t>
            </w:r>
            <w:r>
              <w:rPr>
                <w:rFonts w:ascii="Arial" w:hAnsi="Arial" w:cs="Arial"/>
                <w:sz w:val="28"/>
                <w:szCs w:val="28"/>
              </w:rPr>
              <w:t>member appraisals</w:t>
            </w:r>
            <w:r w:rsidR="00344C69">
              <w:rPr>
                <w:rFonts w:ascii="Arial" w:hAnsi="Arial" w:cs="Arial"/>
                <w:sz w:val="28"/>
                <w:szCs w:val="28"/>
              </w:rPr>
              <w:t>. Dates TBA.</w:t>
            </w:r>
          </w:p>
          <w:p w14:paraId="3F916B82" w14:textId="18847F0B" w:rsidR="00344C69" w:rsidRDefault="00344C69" w:rsidP="00897E2E">
            <w:pPr>
              <w:spacing w:before="120" w:line="276" w:lineRule="auto"/>
              <w:ind w:right="403"/>
              <w:rPr>
                <w:rFonts w:ascii="Arial" w:hAnsi="Arial" w:cs="Arial"/>
                <w:sz w:val="28"/>
                <w:szCs w:val="28"/>
              </w:rPr>
            </w:pPr>
            <w:r>
              <w:rPr>
                <w:rFonts w:ascii="Arial" w:hAnsi="Arial" w:cs="Arial"/>
                <w:sz w:val="28"/>
                <w:szCs w:val="28"/>
              </w:rPr>
              <w:t xml:space="preserve">SO explained that the increase in heating service charges was having a major impact on the tenants on the shared heating system. They made the point that they could not choose between ‘heat and eat’ as the heating element was included </w:t>
            </w:r>
            <w:r w:rsidR="000C5E3D">
              <w:rPr>
                <w:rFonts w:ascii="Arial" w:hAnsi="Arial" w:cs="Arial"/>
                <w:sz w:val="28"/>
                <w:szCs w:val="28"/>
              </w:rPr>
              <w:t xml:space="preserve">in </w:t>
            </w:r>
            <w:r>
              <w:rPr>
                <w:rFonts w:ascii="Arial" w:hAnsi="Arial" w:cs="Arial"/>
                <w:sz w:val="28"/>
                <w:szCs w:val="28"/>
              </w:rPr>
              <w:t>the rent. Several complaints were being made to the Council.</w:t>
            </w:r>
          </w:p>
          <w:p w14:paraId="49AB685E" w14:textId="1055F554" w:rsidR="00344C69" w:rsidRPr="00B64792" w:rsidRDefault="000D1414" w:rsidP="00897E2E">
            <w:pPr>
              <w:spacing w:before="120" w:line="276" w:lineRule="auto"/>
              <w:ind w:right="403"/>
              <w:rPr>
                <w:rFonts w:ascii="Arial" w:hAnsi="Arial" w:cs="Arial"/>
                <w:sz w:val="28"/>
                <w:szCs w:val="28"/>
              </w:rPr>
            </w:pPr>
            <w:r>
              <w:rPr>
                <w:rFonts w:ascii="Arial" w:hAnsi="Arial" w:cs="Arial"/>
                <w:sz w:val="28"/>
                <w:szCs w:val="28"/>
              </w:rPr>
              <w:t xml:space="preserve">SO noted that this was certain to impact of rent </w:t>
            </w:r>
            <w:r>
              <w:rPr>
                <w:rFonts w:ascii="Arial" w:hAnsi="Arial" w:cs="Arial"/>
                <w:sz w:val="28"/>
                <w:szCs w:val="28"/>
              </w:rPr>
              <w:lastRenderedPageBreak/>
              <w:t>collection. The Chair requested that this was taken into account by the Council when setting arrears targets</w:t>
            </w:r>
            <w:r w:rsidR="000C5E3D">
              <w:rPr>
                <w:rFonts w:ascii="Arial" w:hAnsi="Arial" w:cs="Arial"/>
                <w:sz w:val="28"/>
                <w:szCs w:val="28"/>
              </w:rPr>
              <w:t xml:space="preserve"> and requested that SO obtain some info on the breakdown of the increased charges to be distributed to the residents</w:t>
            </w:r>
            <w:r>
              <w:rPr>
                <w:rFonts w:ascii="Arial" w:hAnsi="Arial" w:cs="Arial"/>
                <w:sz w:val="28"/>
                <w:szCs w:val="28"/>
              </w:rPr>
              <w:t>.</w:t>
            </w:r>
          </w:p>
        </w:tc>
        <w:tc>
          <w:tcPr>
            <w:tcW w:w="1417" w:type="dxa"/>
          </w:tcPr>
          <w:p w14:paraId="75DF4DE9" w14:textId="4A652589" w:rsidR="0022099C" w:rsidRDefault="0022099C" w:rsidP="00231190">
            <w:pPr>
              <w:spacing w:before="120" w:line="276" w:lineRule="auto"/>
              <w:ind w:right="403"/>
              <w:jc w:val="center"/>
              <w:rPr>
                <w:rFonts w:ascii="Arial" w:hAnsi="Arial" w:cs="Arial"/>
                <w:sz w:val="28"/>
                <w:szCs w:val="28"/>
              </w:rPr>
            </w:pPr>
          </w:p>
          <w:p w14:paraId="15A97F8D" w14:textId="77777777" w:rsidR="00FB7068" w:rsidRDefault="00FB7068" w:rsidP="00EF4939">
            <w:pPr>
              <w:spacing w:before="120" w:line="276" w:lineRule="auto"/>
              <w:ind w:right="318"/>
              <w:jc w:val="center"/>
              <w:rPr>
                <w:rFonts w:ascii="Arial" w:hAnsi="Arial" w:cs="Arial"/>
                <w:sz w:val="28"/>
                <w:szCs w:val="28"/>
              </w:rPr>
            </w:pPr>
          </w:p>
          <w:p w14:paraId="3156112F" w14:textId="7581F539" w:rsidR="00724B80" w:rsidRDefault="00B80345" w:rsidP="00EF4939">
            <w:pPr>
              <w:spacing w:before="120" w:line="276" w:lineRule="auto"/>
              <w:ind w:right="318"/>
              <w:jc w:val="center"/>
              <w:rPr>
                <w:rFonts w:ascii="Arial" w:hAnsi="Arial" w:cs="Arial"/>
                <w:sz w:val="28"/>
                <w:szCs w:val="28"/>
              </w:rPr>
            </w:pPr>
            <w:r>
              <w:rPr>
                <w:rFonts w:ascii="Arial" w:hAnsi="Arial" w:cs="Arial"/>
                <w:sz w:val="28"/>
                <w:szCs w:val="28"/>
              </w:rPr>
              <w:t>Chair</w:t>
            </w:r>
          </w:p>
          <w:p w14:paraId="4FCFC5EC" w14:textId="4CB15974" w:rsidR="00007624" w:rsidRPr="0022099C" w:rsidRDefault="000C5E3D" w:rsidP="00231190">
            <w:pPr>
              <w:spacing w:before="120" w:line="276" w:lineRule="auto"/>
              <w:ind w:right="403"/>
              <w:jc w:val="center"/>
              <w:rPr>
                <w:rFonts w:ascii="Arial" w:hAnsi="Arial" w:cs="Arial"/>
                <w:sz w:val="28"/>
                <w:szCs w:val="28"/>
              </w:rPr>
            </w:pPr>
            <w:r>
              <w:rPr>
                <w:rFonts w:ascii="Arial" w:hAnsi="Arial" w:cs="Arial"/>
                <w:sz w:val="28"/>
                <w:szCs w:val="28"/>
              </w:rPr>
              <w:t xml:space="preserve">                                                                      </w:t>
            </w:r>
          </w:p>
        </w:tc>
      </w:tr>
      <w:tr w:rsidR="00231190" w:rsidRPr="0022099C" w14:paraId="1F501CB8" w14:textId="77777777" w:rsidTr="009775DD">
        <w:tc>
          <w:tcPr>
            <w:tcW w:w="1276" w:type="dxa"/>
          </w:tcPr>
          <w:p w14:paraId="30ADBB2F" w14:textId="7E9F98CA" w:rsidR="0022099C" w:rsidRPr="00F971B6" w:rsidRDefault="00F971B6" w:rsidP="00231190">
            <w:pPr>
              <w:spacing w:before="120" w:line="276" w:lineRule="auto"/>
              <w:ind w:right="403"/>
              <w:jc w:val="center"/>
              <w:rPr>
                <w:rFonts w:ascii="Arial" w:hAnsi="Arial" w:cs="Arial"/>
                <w:b/>
                <w:bCs/>
                <w:sz w:val="28"/>
                <w:szCs w:val="28"/>
              </w:rPr>
            </w:pPr>
            <w:r>
              <w:rPr>
                <w:rFonts w:ascii="Arial" w:hAnsi="Arial" w:cs="Arial"/>
                <w:b/>
                <w:bCs/>
                <w:sz w:val="28"/>
                <w:szCs w:val="28"/>
              </w:rPr>
              <w:t>3</w:t>
            </w:r>
          </w:p>
        </w:tc>
        <w:tc>
          <w:tcPr>
            <w:tcW w:w="7655" w:type="dxa"/>
          </w:tcPr>
          <w:p w14:paraId="37FC73F8" w14:textId="7BB40D16" w:rsidR="00371068" w:rsidRPr="00122E1C" w:rsidRDefault="00F971B6" w:rsidP="00122E1C">
            <w:pPr>
              <w:spacing w:before="110" w:after="120" w:line="276" w:lineRule="auto"/>
              <w:ind w:right="403"/>
              <w:rPr>
                <w:rFonts w:ascii="Arial" w:hAnsi="Arial" w:cs="Arial"/>
                <w:b/>
                <w:sz w:val="28"/>
                <w:szCs w:val="28"/>
              </w:rPr>
            </w:pPr>
            <w:r w:rsidRPr="00EB4116">
              <w:rPr>
                <w:rFonts w:ascii="Arial" w:hAnsi="Arial" w:cs="Arial"/>
                <w:b/>
                <w:sz w:val="28"/>
                <w:szCs w:val="28"/>
              </w:rPr>
              <w:t>Declaration of Interest, Fraud, Gifts &amp; Hospitalities; New Shareholder Certificates</w:t>
            </w:r>
          </w:p>
          <w:p w14:paraId="05D95C9B" w14:textId="77777777" w:rsidR="00F96B93" w:rsidRDefault="00F96B93" w:rsidP="00EF4939">
            <w:pPr>
              <w:spacing w:before="120" w:line="276" w:lineRule="auto"/>
              <w:ind w:right="403"/>
              <w:rPr>
                <w:rFonts w:ascii="Arial" w:hAnsi="Arial" w:cs="Arial"/>
                <w:sz w:val="28"/>
                <w:szCs w:val="28"/>
              </w:rPr>
            </w:pPr>
            <w:r>
              <w:rPr>
                <w:rFonts w:ascii="Arial" w:hAnsi="Arial" w:cs="Arial"/>
                <w:sz w:val="28"/>
                <w:szCs w:val="28"/>
              </w:rPr>
              <w:t>No</w:t>
            </w:r>
            <w:r>
              <w:t xml:space="preserve"> </w:t>
            </w:r>
            <w:r w:rsidRPr="00F96B93">
              <w:rPr>
                <w:rFonts w:ascii="Arial" w:hAnsi="Arial" w:cs="Arial"/>
                <w:sz w:val="28"/>
                <w:szCs w:val="28"/>
              </w:rPr>
              <w:t>Declaration of Interest, Fraud, Gifts &amp; Hospitalities</w:t>
            </w:r>
            <w:r w:rsidR="00122E1C">
              <w:rPr>
                <w:rFonts w:ascii="Arial" w:hAnsi="Arial" w:cs="Arial"/>
                <w:sz w:val="28"/>
                <w:szCs w:val="28"/>
              </w:rPr>
              <w:t xml:space="preserve"> were reported</w:t>
            </w:r>
          </w:p>
          <w:p w14:paraId="13F2C156" w14:textId="42F96D1E" w:rsidR="00122E1C" w:rsidRPr="0022099C" w:rsidRDefault="00122E1C" w:rsidP="00897E2E">
            <w:pPr>
              <w:spacing w:before="120" w:line="276" w:lineRule="auto"/>
              <w:ind w:right="403"/>
              <w:rPr>
                <w:rFonts w:ascii="Arial" w:hAnsi="Arial" w:cs="Arial"/>
                <w:sz w:val="28"/>
                <w:szCs w:val="28"/>
              </w:rPr>
            </w:pPr>
          </w:p>
        </w:tc>
        <w:tc>
          <w:tcPr>
            <w:tcW w:w="1417" w:type="dxa"/>
          </w:tcPr>
          <w:p w14:paraId="234797AC" w14:textId="77777777" w:rsidR="0022099C" w:rsidRDefault="0022099C" w:rsidP="00231190">
            <w:pPr>
              <w:spacing w:before="120" w:line="276" w:lineRule="auto"/>
              <w:ind w:right="403"/>
              <w:jc w:val="center"/>
              <w:rPr>
                <w:rFonts w:ascii="Arial" w:hAnsi="Arial" w:cs="Arial"/>
                <w:sz w:val="28"/>
                <w:szCs w:val="28"/>
              </w:rPr>
            </w:pPr>
          </w:p>
          <w:p w14:paraId="2018510E" w14:textId="77777777" w:rsidR="0037486F" w:rsidRDefault="0037486F" w:rsidP="00231190">
            <w:pPr>
              <w:spacing w:before="120" w:line="276" w:lineRule="auto"/>
              <w:ind w:right="403"/>
              <w:jc w:val="center"/>
              <w:rPr>
                <w:rFonts w:ascii="Arial" w:hAnsi="Arial" w:cs="Arial"/>
                <w:sz w:val="28"/>
                <w:szCs w:val="28"/>
              </w:rPr>
            </w:pPr>
          </w:p>
          <w:p w14:paraId="3BB14CD1" w14:textId="77777777" w:rsidR="00F96B93" w:rsidRDefault="00F96B93" w:rsidP="00231190">
            <w:pPr>
              <w:spacing w:before="120" w:line="276" w:lineRule="auto"/>
              <w:ind w:right="403"/>
              <w:jc w:val="center"/>
              <w:rPr>
                <w:rFonts w:ascii="Arial" w:hAnsi="Arial" w:cs="Arial"/>
                <w:sz w:val="28"/>
                <w:szCs w:val="28"/>
              </w:rPr>
            </w:pPr>
          </w:p>
          <w:p w14:paraId="62EFA9C0" w14:textId="3CE3263E" w:rsidR="00F96B93" w:rsidRPr="0022099C" w:rsidRDefault="00F96B93" w:rsidP="00231190">
            <w:pPr>
              <w:spacing w:before="120" w:line="276" w:lineRule="auto"/>
              <w:ind w:right="403"/>
              <w:jc w:val="center"/>
              <w:rPr>
                <w:rFonts w:ascii="Arial" w:hAnsi="Arial" w:cs="Arial"/>
                <w:sz w:val="28"/>
                <w:szCs w:val="28"/>
              </w:rPr>
            </w:pPr>
          </w:p>
        </w:tc>
      </w:tr>
      <w:tr w:rsidR="00231190" w:rsidRPr="0022099C" w14:paraId="3F2FB3CB" w14:textId="77777777" w:rsidTr="000D1414">
        <w:trPr>
          <w:trHeight w:val="1576"/>
        </w:trPr>
        <w:tc>
          <w:tcPr>
            <w:tcW w:w="1276" w:type="dxa"/>
          </w:tcPr>
          <w:p w14:paraId="3A5CA933" w14:textId="77777777" w:rsidR="0022099C" w:rsidRDefault="00F971B6" w:rsidP="00231190">
            <w:pPr>
              <w:spacing w:before="120"/>
              <w:ind w:right="403"/>
              <w:jc w:val="center"/>
              <w:rPr>
                <w:rFonts w:ascii="Arial" w:hAnsi="Arial" w:cs="Arial"/>
                <w:b/>
                <w:bCs/>
                <w:sz w:val="28"/>
                <w:szCs w:val="28"/>
              </w:rPr>
            </w:pPr>
            <w:r>
              <w:rPr>
                <w:rFonts w:ascii="Arial" w:hAnsi="Arial" w:cs="Arial"/>
                <w:b/>
                <w:bCs/>
                <w:sz w:val="28"/>
                <w:szCs w:val="28"/>
              </w:rPr>
              <w:t>4</w:t>
            </w:r>
          </w:p>
          <w:p w14:paraId="5F6A7CE2" w14:textId="2E2EFF40" w:rsidR="00AD647F" w:rsidRPr="00F971B6" w:rsidRDefault="00DA0DE2" w:rsidP="000D1414">
            <w:pPr>
              <w:spacing w:before="120" w:line="276" w:lineRule="auto"/>
              <w:ind w:right="403"/>
              <w:jc w:val="center"/>
              <w:rPr>
                <w:rFonts w:ascii="Arial" w:hAnsi="Arial" w:cs="Arial"/>
                <w:b/>
                <w:bCs/>
                <w:sz w:val="28"/>
                <w:szCs w:val="28"/>
              </w:rPr>
            </w:pPr>
            <w:r>
              <w:rPr>
                <w:rFonts w:ascii="Arial" w:hAnsi="Arial" w:cs="Arial"/>
                <w:b/>
                <w:bCs/>
                <w:sz w:val="28"/>
                <w:szCs w:val="28"/>
              </w:rPr>
              <w:t>4.1</w:t>
            </w:r>
          </w:p>
        </w:tc>
        <w:tc>
          <w:tcPr>
            <w:tcW w:w="7655" w:type="dxa"/>
          </w:tcPr>
          <w:p w14:paraId="0091D861" w14:textId="71275A98" w:rsidR="0022099C" w:rsidRDefault="00F971B6" w:rsidP="00231190">
            <w:pPr>
              <w:spacing w:before="120" w:after="120" w:line="276" w:lineRule="auto"/>
              <w:ind w:right="403"/>
              <w:rPr>
                <w:rFonts w:ascii="Arial" w:hAnsi="Arial" w:cs="Arial"/>
                <w:b/>
                <w:bCs/>
                <w:sz w:val="28"/>
                <w:szCs w:val="28"/>
              </w:rPr>
            </w:pPr>
            <w:r>
              <w:rPr>
                <w:rFonts w:ascii="Arial" w:hAnsi="Arial" w:cs="Arial"/>
                <w:b/>
                <w:bCs/>
                <w:sz w:val="28"/>
                <w:szCs w:val="28"/>
              </w:rPr>
              <w:t>Chairs Report</w:t>
            </w:r>
          </w:p>
          <w:p w14:paraId="1345D33B" w14:textId="71784654" w:rsidR="00796152" w:rsidRPr="00F971B6" w:rsidRDefault="000D1414" w:rsidP="000D1414">
            <w:pPr>
              <w:widowControl/>
              <w:spacing w:after="120"/>
              <w:jc w:val="both"/>
              <w:rPr>
                <w:rFonts w:ascii="Arial" w:hAnsi="Arial" w:cs="Arial"/>
                <w:sz w:val="28"/>
                <w:szCs w:val="28"/>
              </w:rPr>
            </w:pPr>
            <w:r>
              <w:rPr>
                <w:rFonts w:ascii="Arial" w:hAnsi="Arial" w:cs="Arial"/>
                <w:sz w:val="28"/>
                <w:szCs w:val="28"/>
              </w:rPr>
              <w:t>The Chair highlighted the ongoing issues around ASB from Rush Common. SO would address this further in his report.</w:t>
            </w:r>
          </w:p>
        </w:tc>
        <w:tc>
          <w:tcPr>
            <w:tcW w:w="1417" w:type="dxa"/>
          </w:tcPr>
          <w:p w14:paraId="78C52BD6" w14:textId="021770A4" w:rsidR="00021AA8" w:rsidRPr="00021AA8" w:rsidRDefault="00021AA8" w:rsidP="00021AA8">
            <w:pPr>
              <w:spacing w:before="120" w:line="276" w:lineRule="auto"/>
              <w:ind w:right="403"/>
              <w:jc w:val="center"/>
              <w:rPr>
                <w:rFonts w:ascii="Arial" w:hAnsi="Arial" w:cs="Arial"/>
                <w:b/>
                <w:bCs/>
                <w:sz w:val="28"/>
                <w:szCs w:val="28"/>
              </w:rPr>
            </w:pPr>
          </w:p>
        </w:tc>
      </w:tr>
      <w:tr w:rsidR="00824338" w:rsidRPr="0022099C" w14:paraId="3072B154" w14:textId="77777777" w:rsidTr="00FE5BB5">
        <w:trPr>
          <w:trHeight w:val="70"/>
        </w:trPr>
        <w:tc>
          <w:tcPr>
            <w:tcW w:w="1276" w:type="dxa"/>
          </w:tcPr>
          <w:p w14:paraId="58884BE7" w14:textId="77777777" w:rsidR="00824338" w:rsidRDefault="00824338" w:rsidP="00231190">
            <w:pPr>
              <w:spacing w:before="120"/>
              <w:ind w:right="403"/>
              <w:jc w:val="center"/>
              <w:rPr>
                <w:rFonts w:ascii="Arial" w:hAnsi="Arial" w:cs="Arial"/>
                <w:b/>
                <w:bCs/>
                <w:sz w:val="28"/>
                <w:szCs w:val="28"/>
              </w:rPr>
            </w:pPr>
            <w:r>
              <w:rPr>
                <w:rFonts w:ascii="Arial" w:hAnsi="Arial" w:cs="Arial"/>
                <w:b/>
                <w:bCs/>
                <w:sz w:val="28"/>
                <w:szCs w:val="28"/>
              </w:rPr>
              <w:t>5</w:t>
            </w:r>
          </w:p>
          <w:p w14:paraId="03BBC79E" w14:textId="77777777" w:rsidR="000E2BE8" w:rsidRDefault="000E2BE8" w:rsidP="00231190">
            <w:pPr>
              <w:spacing w:before="120"/>
              <w:ind w:right="403"/>
              <w:jc w:val="center"/>
              <w:rPr>
                <w:rFonts w:ascii="Arial" w:hAnsi="Arial" w:cs="Arial"/>
                <w:b/>
                <w:bCs/>
                <w:sz w:val="28"/>
                <w:szCs w:val="28"/>
              </w:rPr>
            </w:pPr>
            <w:r>
              <w:rPr>
                <w:rFonts w:ascii="Arial" w:hAnsi="Arial" w:cs="Arial"/>
                <w:b/>
                <w:bCs/>
                <w:sz w:val="28"/>
                <w:szCs w:val="28"/>
              </w:rPr>
              <w:t>5.1</w:t>
            </w:r>
          </w:p>
          <w:p w14:paraId="669806B3" w14:textId="77777777" w:rsidR="00940C2D" w:rsidRDefault="00940C2D" w:rsidP="00231190">
            <w:pPr>
              <w:spacing w:before="120"/>
              <w:ind w:right="403"/>
              <w:jc w:val="center"/>
              <w:rPr>
                <w:rFonts w:ascii="Arial" w:hAnsi="Arial" w:cs="Arial"/>
                <w:b/>
                <w:bCs/>
                <w:sz w:val="28"/>
                <w:szCs w:val="28"/>
              </w:rPr>
            </w:pPr>
          </w:p>
          <w:p w14:paraId="24D54FAD" w14:textId="77777777" w:rsidR="00940C2D" w:rsidRDefault="00940C2D" w:rsidP="00231190">
            <w:pPr>
              <w:spacing w:before="120"/>
              <w:ind w:right="403"/>
              <w:jc w:val="center"/>
              <w:rPr>
                <w:rFonts w:ascii="Arial" w:hAnsi="Arial" w:cs="Arial"/>
                <w:b/>
                <w:bCs/>
                <w:sz w:val="28"/>
                <w:szCs w:val="28"/>
              </w:rPr>
            </w:pPr>
          </w:p>
          <w:p w14:paraId="11132AC0" w14:textId="77777777" w:rsidR="00940C2D" w:rsidRDefault="00940C2D" w:rsidP="00231190">
            <w:pPr>
              <w:spacing w:before="120"/>
              <w:ind w:right="403"/>
              <w:jc w:val="center"/>
              <w:rPr>
                <w:rFonts w:ascii="Arial" w:hAnsi="Arial" w:cs="Arial"/>
                <w:b/>
                <w:bCs/>
                <w:sz w:val="28"/>
                <w:szCs w:val="28"/>
              </w:rPr>
            </w:pPr>
          </w:p>
          <w:p w14:paraId="079D158E" w14:textId="77777777" w:rsidR="00940C2D" w:rsidRDefault="00940C2D" w:rsidP="00231190">
            <w:pPr>
              <w:spacing w:before="120"/>
              <w:ind w:right="403"/>
              <w:jc w:val="center"/>
              <w:rPr>
                <w:rFonts w:ascii="Arial" w:hAnsi="Arial" w:cs="Arial"/>
                <w:b/>
                <w:bCs/>
                <w:sz w:val="28"/>
                <w:szCs w:val="28"/>
              </w:rPr>
            </w:pPr>
          </w:p>
          <w:p w14:paraId="1D077FF0" w14:textId="77777777" w:rsidR="00940C2D" w:rsidRDefault="00940C2D" w:rsidP="00231190">
            <w:pPr>
              <w:spacing w:before="120"/>
              <w:ind w:right="403"/>
              <w:jc w:val="center"/>
              <w:rPr>
                <w:rFonts w:ascii="Arial" w:hAnsi="Arial" w:cs="Arial"/>
                <w:b/>
                <w:bCs/>
                <w:sz w:val="28"/>
                <w:szCs w:val="28"/>
              </w:rPr>
            </w:pPr>
          </w:p>
          <w:p w14:paraId="4D47DB4E" w14:textId="77777777" w:rsidR="00940C2D" w:rsidRDefault="00940C2D" w:rsidP="00231190">
            <w:pPr>
              <w:spacing w:before="120"/>
              <w:ind w:right="403"/>
              <w:jc w:val="center"/>
              <w:rPr>
                <w:rFonts w:ascii="Arial" w:hAnsi="Arial" w:cs="Arial"/>
                <w:b/>
                <w:bCs/>
                <w:sz w:val="28"/>
                <w:szCs w:val="28"/>
              </w:rPr>
            </w:pPr>
          </w:p>
          <w:p w14:paraId="3596B067" w14:textId="77777777" w:rsidR="00940C2D" w:rsidRDefault="00940C2D" w:rsidP="00231190">
            <w:pPr>
              <w:spacing w:before="120"/>
              <w:ind w:right="403"/>
              <w:jc w:val="center"/>
              <w:rPr>
                <w:rFonts w:ascii="Arial" w:hAnsi="Arial" w:cs="Arial"/>
                <w:b/>
                <w:bCs/>
                <w:sz w:val="28"/>
                <w:szCs w:val="28"/>
              </w:rPr>
            </w:pPr>
          </w:p>
          <w:p w14:paraId="473D4FA3" w14:textId="77777777" w:rsidR="00940C2D" w:rsidRDefault="00940C2D" w:rsidP="00231190">
            <w:pPr>
              <w:spacing w:before="120"/>
              <w:ind w:right="403"/>
              <w:jc w:val="center"/>
              <w:rPr>
                <w:rFonts w:ascii="Arial" w:hAnsi="Arial" w:cs="Arial"/>
                <w:b/>
                <w:bCs/>
                <w:sz w:val="28"/>
                <w:szCs w:val="28"/>
              </w:rPr>
            </w:pPr>
          </w:p>
          <w:p w14:paraId="21F04FE6" w14:textId="77777777" w:rsidR="00940C2D" w:rsidRDefault="00940C2D" w:rsidP="00231190">
            <w:pPr>
              <w:spacing w:before="120"/>
              <w:ind w:right="403"/>
              <w:jc w:val="center"/>
              <w:rPr>
                <w:rFonts w:ascii="Arial" w:hAnsi="Arial" w:cs="Arial"/>
                <w:b/>
                <w:bCs/>
                <w:sz w:val="28"/>
                <w:szCs w:val="28"/>
              </w:rPr>
            </w:pPr>
          </w:p>
          <w:p w14:paraId="01ACAFDE" w14:textId="77777777" w:rsidR="00940C2D" w:rsidRDefault="00940C2D" w:rsidP="00231190">
            <w:pPr>
              <w:spacing w:before="120"/>
              <w:ind w:right="403"/>
              <w:jc w:val="center"/>
              <w:rPr>
                <w:rFonts w:ascii="Arial" w:hAnsi="Arial" w:cs="Arial"/>
                <w:b/>
                <w:bCs/>
                <w:sz w:val="28"/>
                <w:szCs w:val="28"/>
              </w:rPr>
            </w:pPr>
          </w:p>
          <w:p w14:paraId="2D9F0DD1" w14:textId="77777777" w:rsidR="00940C2D" w:rsidRDefault="00940C2D" w:rsidP="00231190">
            <w:pPr>
              <w:spacing w:before="120"/>
              <w:ind w:right="403"/>
              <w:jc w:val="center"/>
              <w:rPr>
                <w:rFonts w:ascii="Arial" w:hAnsi="Arial" w:cs="Arial"/>
                <w:b/>
                <w:bCs/>
                <w:sz w:val="28"/>
                <w:szCs w:val="28"/>
              </w:rPr>
            </w:pPr>
          </w:p>
          <w:p w14:paraId="7785823B" w14:textId="77777777" w:rsidR="00940C2D" w:rsidRDefault="00940C2D" w:rsidP="00231190">
            <w:pPr>
              <w:spacing w:before="120"/>
              <w:ind w:right="403"/>
              <w:jc w:val="center"/>
              <w:rPr>
                <w:rFonts w:ascii="Arial" w:hAnsi="Arial" w:cs="Arial"/>
                <w:b/>
                <w:bCs/>
                <w:sz w:val="28"/>
                <w:szCs w:val="28"/>
              </w:rPr>
            </w:pPr>
          </w:p>
          <w:p w14:paraId="1330B58E" w14:textId="77777777" w:rsidR="00940C2D" w:rsidRDefault="00940C2D" w:rsidP="00231190">
            <w:pPr>
              <w:spacing w:before="120"/>
              <w:ind w:right="403"/>
              <w:jc w:val="center"/>
              <w:rPr>
                <w:rFonts w:ascii="Arial" w:hAnsi="Arial" w:cs="Arial"/>
                <w:b/>
                <w:bCs/>
                <w:sz w:val="28"/>
                <w:szCs w:val="28"/>
              </w:rPr>
            </w:pPr>
          </w:p>
          <w:p w14:paraId="12942E7B" w14:textId="77777777" w:rsidR="00940C2D" w:rsidRDefault="00940C2D" w:rsidP="00231190">
            <w:pPr>
              <w:spacing w:before="120"/>
              <w:ind w:right="403"/>
              <w:jc w:val="center"/>
              <w:rPr>
                <w:rFonts w:ascii="Arial" w:hAnsi="Arial" w:cs="Arial"/>
                <w:b/>
                <w:bCs/>
                <w:sz w:val="28"/>
                <w:szCs w:val="28"/>
              </w:rPr>
            </w:pPr>
          </w:p>
          <w:p w14:paraId="29F65B89" w14:textId="3AA50FD7" w:rsidR="00940C2D" w:rsidRDefault="00940C2D" w:rsidP="00231190">
            <w:pPr>
              <w:spacing w:before="120"/>
              <w:ind w:right="403"/>
              <w:jc w:val="center"/>
              <w:rPr>
                <w:rFonts w:ascii="Arial" w:hAnsi="Arial" w:cs="Arial"/>
                <w:b/>
                <w:bCs/>
                <w:sz w:val="28"/>
                <w:szCs w:val="28"/>
              </w:rPr>
            </w:pPr>
          </w:p>
        </w:tc>
        <w:tc>
          <w:tcPr>
            <w:tcW w:w="7655" w:type="dxa"/>
          </w:tcPr>
          <w:p w14:paraId="67085990" w14:textId="77E70C3B" w:rsidR="00824338" w:rsidRDefault="00F14F87" w:rsidP="00231190">
            <w:pPr>
              <w:spacing w:before="120" w:after="120" w:line="276" w:lineRule="auto"/>
              <w:ind w:right="403"/>
              <w:rPr>
                <w:rFonts w:ascii="Arial" w:hAnsi="Arial" w:cs="Arial"/>
                <w:b/>
                <w:bCs/>
                <w:sz w:val="28"/>
                <w:szCs w:val="28"/>
              </w:rPr>
            </w:pPr>
            <w:r>
              <w:rPr>
                <w:rFonts w:ascii="Arial" w:hAnsi="Arial" w:cs="Arial"/>
                <w:b/>
                <w:bCs/>
                <w:sz w:val="28"/>
                <w:szCs w:val="28"/>
              </w:rPr>
              <w:t>Policy Review</w:t>
            </w:r>
          </w:p>
          <w:p w14:paraId="13768C81" w14:textId="77777777" w:rsidR="00F14F87" w:rsidRDefault="00384B2B" w:rsidP="00231190">
            <w:pPr>
              <w:spacing w:before="120" w:after="120" w:line="276" w:lineRule="auto"/>
              <w:ind w:right="403"/>
              <w:rPr>
                <w:rFonts w:ascii="Arial" w:hAnsi="Arial" w:cs="Arial"/>
                <w:sz w:val="28"/>
                <w:szCs w:val="28"/>
              </w:rPr>
            </w:pPr>
            <w:r>
              <w:rPr>
                <w:rFonts w:ascii="Arial" w:hAnsi="Arial" w:cs="Arial"/>
                <w:sz w:val="28"/>
                <w:szCs w:val="28"/>
              </w:rPr>
              <w:t xml:space="preserve">SO introduced the report. </w:t>
            </w:r>
            <w:r w:rsidR="00F14F87">
              <w:rPr>
                <w:rFonts w:ascii="Arial" w:hAnsi="Arial" w:cs="Arial"/>
                <w:sz w:val="28"/>
                <w:szCs w:val="28"/>
              </w:rPr>
              <w:t>He reported that there were no substantive changes to the policies since they were last agreed and therefore requested that they were agreed without further consideration.</w:t>
            </w:r>
          </w:p>
          <w:p w14:paraId="19E88C48" w14:textId="71C26D79" w:rsidR="00F14F87" w:rsidRDefault="00F14F87" w:rsidP="00231190">
            <w:pPr>
              <w:spacing w:before="120" w:after="120" w:line="276" w:lineRule="auto"/>
              <w:ind w:right="403"/>
              <w:rPr>
                <w:rFonts w:ascii="Arial" w:hAnsi="Arial" w:cs="Arial"/>
                <w:b/>
                <w:bCs/>
                <w:sz w:val="28"/>
                <w:szCs w:val="28"/>
              </w:rPr>
            </w:pPr>
            <w:r>
              <w:rPr>
                <w:rFonts w:ascii="Arial" w:hAnsi="Arial" w:cs="Arial"/>
                <w:b/>
                <w:bCs/>
                <w:sz w:val="28"/>
                <w:szCs w:val="28"/>
              </w:rPr>
              <w:t xml:space="preserve">Members agreed - </w:t>
            </w:r>
          </w:p>
          <w:p w14:paraId="43A08502" w14:textId="6D2FB0F5" w:rsidR="00F14F87" w:rsidRPr="00A1287A" w:rsidRDefault="00384B2B" w:rsidP="00F14F87">
            <w:pPr>
              <w:rPr>
                <w:rFonts w:ascii="Arial" w:hAnsi="Arial" w:cs="Arial"/>
                <w:b/>
                <w:sz w:val="28"/>
                <w:szCs w:val="28"/>
                <w:lang w:val="en-GB"/>
              </w:rPr>
            </w:pPr>
            <w:r>
              <w:rPr>
                <w:rFonts w:ascii="Arial" w:hAnsi="Arial" w:cs="Arial"/>
                <w:sz w:val="28"/>
                <w:szCs w:val="28"/>
              </w:rPr>
              <w:t xml:space="preserve"> </w:t>
            </w:r>
            <w:r w:rsidR="00F14F87">
              <w:rPr>
                <w:rFonts w:ascii="Arial" w:hAnsi="Arial" w:cs="Arial"/>
                <w:b/>
                <w:bCs/>
                <w:sz w:val="28"/>
                <w:szCs w:val="28"/>
              </w:rPr>
              <w:t xml:space="preserve">The </w:t>
            </w:r>
            <w:r w:rsidR="00D31BA4" w:rsidRPr="00A1287A">
              <w:rPr>
                <w:rFonts w:ascii="Arial" w:hAnsi="Arial" w:cs="Arial"/>
                <w:b/>
                <w:sz w:val="28"/>
                <w:szCs w:val="28"/>
                <w:lang w:val="en-GB"/>
              </w:rPr>
              <w:t>policies</w:t>
            </w:r>
            <w:r w:rsidR="00F14F87" w:rsidRPr="00A1287A">
              <w:rPr>
                <w:rFonts w:ascii="Arial" w:hAnsi="Arial" w:cs="Arial"/>
                <w:b/>
                <w:sz w:val="28"/>
                <w:szCs w:val="28"/>
                <w:lang w:val="en-GB"/>
              </w:rPr>
              <w:t xml:space="preserve"> relating to</w:t>
            </w:r>
          </w:p>
          <w:p w14:paraId="001B6AD5" w14:textId="77777777" w:rsidR="00F14F87" w:rsidRPr="00EB3A3F" w:rsidRDefault="00F14F87" w:rsidP="00F14F87">
            <w:pPr>
              <w:pStyle w:val="ListParagraph"/>
              <w:numPr>
                <w:ilvl w:val="0"/>
                <w:numId w:val="40"/>
              </w:numPr>
              <w:ind w:hanging="596"/>
              <w:rPr>
                <w:rFonts w:ascii="Arial" w:hAnsi="Arial" w:cs="Arial"/>
                <w:b/>
                <w:sz w:val="28"/>
                <w:szCs w:val="28"/>
              </w:rPr>
            </w:pPr>
            <w:r w:rsidRPr="00EB3A3F">
              <w:rPr>
                <w:rFonts w:ascii="Arial" w:hAnsi="Arial" w:cs="Arial"/>
                <w:b/>
                <w:sz w:val="28"/>
                <w:szCs w:val="28"/>
              </w:rPr>
              <w:t>Capability</w:t>
            </w:r>
          </w:p>
          <w:p w14:paraId="36DE1D55" w14:textId="77777777" w:rsidR="00F14F87" w:rsidRPr="00EB3A3F" w:rsidRDefault="00F14F87" w:rsidP="00F14F87">
            <w:pPr>
              <w:pStyle w:val="ListParagraph"/>
              <w:numPr>
                <w:ilvl w:val="0"/>
                <w:numId w:val="40"/>
              </w:numPr>
              <w:ind w:hanging="596"/>
              <w:rPr>
                <w:rFonts w:ascii="Arial" w:hAnsi="Arial" w:cs="Arial"/>
                <w:b/>
                <w:sz w:val="28"/>
                <w:szCs w:val="28"/>
              </w:rPr>
            </w:pPr>
            <w:r w:rsidRPr="00EB3A3F">
              <w:rPr>
                <w:rFonts w:ascii="Arial" w:hAnsi="Arial" w:cs="Arial"/>
                <w:b/>
                <w:sz w:val="28"/>
                <w:szCs w:val="28"/>
              </w:rPr>
              <w:t>Change Management</w:t>
            </w:r>
          </w:p>
          <w:p w14:paraId="02182950" w14:textId="77777777" w:rsidR="00F14F87" w:rsidRPr="00EB3A3F" w:rsidRDefault="00F14F87" w:rsidP="00F14F87">
            <w:pPr>
              <w:pStyle w:val="ListParagraph"/>
              <w:numPr>
                <w:ilvl w:val="0"/>
                <w:numId w:val="40"/>
              </w:numPr>
              <w:ind w:hanging="596"/>
              <w:rPr>
                <w:rFonts w:ascii="Arial" w:hAnsi="Arial" w:cs="Arial"/>
                <w:b/>
                <w:sz w:val="28"/>
                <w:szCs w:val="28"/>
              </w:rPr>
            </w:pPr>
            <w:r w:rsidRPr="00EB3A3F">
              <w:rPr>
                <w:rFonts w:ascii="Arial" w:hAnsi="Arial" w:cs="Arial"/>
                <w:b/>
                <w:sz w:val="28"/>
                <w:szCs w:val="28"/>
              </w:rPr>
              <w:t>Dignity at Work</w:t>
            </w:r>
          </w:p>
          <w:p w14:paraId="73F5A558" w14:textId="77777777" w:rsidR="00F14F87" w:rsidRPr="00EB3A3F" w:rsidRDefault="00F14F87" w:rsidP="00F14F87">
            <w:pPr>
              <w:pStyle w:val="ListParagraph"/>
              <w:numPr>
                <w:ilvl w:val="0"/>
                <w:numId w:val="40"/>
              </w:numPr>
              <w:ind w:hanging="596"/>
              <w:rPr>
                <w:rFonts w:ascii="Arial" w:hAnsi="Arial" w:cs="Arial"/>
                <w:b/>
                <w:sz w:val="28"/>
                <w:szCs w:val="28"/>
              </w:rPr>
            </w:pPr>
            <w:r w:rsidRPr="00EB3A3F">
              <w:rPr>
                <w:rFonts w:ascii="Arial" w:hAnsi="Arial" w:cs="Arial"/>
                <w:b/>
                <w:sz w:val="28"/>
                <w:szCs w:val="28"/>
              </w:rPr>
              <w:t>Disciplinary</w:t>
            </w:r>
          </w:p>
          <w:p w14:paraId="31D52585" w14:textId="77777777" w:rsidR="00F14F87" w:rsidRPr="00EB3A3F" w:rsidRDefault="00F14F87" w:rsidP="00F14F87">
            <w:pPr>
              <w:pStyle w:val="ListParagraph"/>
              <w:numPr>
                <w:ilvl w:val="0"/>
                <w:numId w:val="40"/>
              </w:numPr>
              <w:ind w:hanging="596"/>
              <w:rPr>
                <w:rFonts w:ascii="Arial" w:hAnsi="Arial" w:cs="Arial"/>
                <w:b/>
                <w:sz w:val="28"/>
                <w:szCs w:val="28"/>
              </w:rPr>
            </w:pPr>
            <w:r w:rsidRPr="00EB3A3F">
              <w:rPr>
                <w:rFonts w:ascii="Arial" w:hAnsi="Arial" w:cs="Arial"/>
                <w:b/>
                <w:sz w:val="28"/>
                <w:szCs w:val="28"/>
              </w:rPr>
              <w:t>Flexible Working</w:t>
            </w:r>
          </w:p>
          <w:p w14:paraId="590D3628" w14:textId="77777777" w:rsidR="00F14F87" w:rsidRPr="00EB3A3F" w:rsidRDefault="00F14F87" w:rsidP="00F14F87">
            <w:pPr>
              <w:pStyle w:val="ListParagraph"/>
              <w:numPr>
                <w:ilvl w:val="0"/>
                <w:numId w:val="40"/>
              </w:numPr>
              <w:ind w:hanging="596"/>
              <w:rPr>
                <w:rFonts w:ascii="Arial" w:hAnsi="Arial" w:cs="Arial"/>
                <w:b/>
                <w:sz w:val="28"/>
                <w:szCs w:val="28"/>
              </w:rPr>
            </w:pPr>
            <w:r w:rsidRPr="00EB3A3F">
              <w:rPr>
                <w:rFonts w:ascii="Arial" w:hAnsi="Arial" w:cs="Arial"/>
                <w:b/>
                <w:sz w:val="28"/>
                <w:szCs w:val="28"/>
              </w:rPr>
              <w:t>Grievance</w:t>
            </w:r>
          </w:p>
          <w:p w14:paraId="6AE38A60" w14:textId="77777777" w:rsidR="00F14F87" w:rsidRPr="00EB3A3F" w:rsidRDefault="00F14F87" w:rsidP="00F14F87">
            <w:pPr>
              <w:pStyle w:val="ListParagraph"/>
              <w:numPr>
                <w:ilvl w:val="0"/>
                <w:numId w:val="40"/>
              </w:numPr>
              <w:ind w:hanging="596"/>
              <w:rPr>
                <w:rFonts w:ascii="Arial" w:hAnsi="Arial" w:cs="Arial"/>
                <w:b/>
                <w:sz w:val="28"/>
                <w:szCs w:val="28"/>
              </w:rPr>
            </w:pPr>
            <w:r w:rsidRPr="00EB3A3F">
              <w:rPr>
                <w:rFonts w:ascii="Arial" w:hAnsi="Arial" w:cs="Arial"/>
                <w:b/>
                <w:sz w:val="28"/>
                <w:szCs w:val="28"/>
              </w:rPr>
              <w:t>Induction and Probation</w:t>
            </w:r>
          </w:p>
          <w:p w14:paraId="364069A8" w14:textId="77777777" w:rsidR="00F14F87" w:rsidRPr="00EB3A3F" w:rsidRDefault="00F14F87" w:rsidP="00F14F87">
            <w:pPr>
              <w:pStyle w:val="ListParagraph"/>
              <w:numPr>
                <w:ilvl w:val="0"/>
                <w:numId w:val="40"/>
              </w:numPr>
              <w:ind w:hanging="596"/>
              <w:rPr>
                <w:rFonts w:ascii="Arial" w:hAnsi="Arial" w:cs="Arial"/>
                <w:b/>
                <w:sz w:val="28"/>
                <w:szCs w:val="28"/>
              </w:rPr>
            </w:pPr>
            <w:r w:rsidRPr="00EB3A3F">
              <w:rPr>
                <w:rFonts w:ascii="Arial" w:hAnsi="Arial" w:cs="Arial"/>
                <w:b/>
                <w:sz w:val="28"/>
                <w:szCs w:val="28"/>
              </w:rPr>
              <w:t>Learning and Development</w:t>
            </w:r>
          </w:p>
          <w:p w14:paraId="60221158" w14:textId="77777777" w:rsidR="00F14F87" w:rsidRPr="00EB3A3F" w:rsidRDefault="00F14F87" w:rsidP="00F14F87">
            <w:pPr>
              <w:pStyle w:val="ListParagraph"/>
              <w:numPr>
                <w:ilvl w:val="0"/>
                <w:numId w:val="40"/>
              </w:numPr>
              <w:ind w:hanging="596"/>
              <w:rPr>
                <w:rFonts w:ascii="Arial" w:hAnsi="Arial" w:cs="Arial"/>
                <w:b/>
                <w:sz w:val="28"/>
                <w:szCs w:val="28"/>
              </w:rPr>
            </w:pPr>
            <w:r w:rsidRPr="00EB3A3F">
              <w:rPr>
                <w:rFonts w:ascii="Arial" w:hAnsi="Arial" w:cs="Arial"/>
                <w:b/>
                <w:sz w:val="28"/>
                <w:szCs w:val="28"/>
              </w:rPr>
              <w:t>Leavers</w:t>
            </w:r>
          </w:p>
          <w:p w14:paraId="16004978" w14:textId="77777777" w:rsidR="00F14F87" w:rsidRPr="00EB3A3F" w:rsidRDefault="00F14F87" w:rsidP="00F14F87">
            <w:pPr>
              <w:pStyle w:val="ListParagraph"/>
              <w:numPr>
                <w:ilvl w:val="0"/>
                <w:numId w:val="40"/>
              </w:numPr>
              <w:ind w:hanging="596"/>
              <w:rPr>
                <w:rFonts w:ascii="Arial" w:hAnsi="Arial" w:cs="Arial"/>
                <w:b/>
                <w:sz w:val="28"/>
                <w:szCs w:val="28"/>
              </w:rPr>
            </w:pPr>
            <w:r w:rsidRPr="00EB3A3F">
              <w:rPr>
                <w:rFonts w:ascii="Arial" w:hAnsi="Arial" w:cs="Arial"/>
                <w:b/>
                <w:sz w:val="28"/>
                <w:szCs w:val="28"/>
              </w:rPr>
              <w:t>Recruitment</w:t>
            </w:r>
          </w:p>
          <w:p w14:paraId="240F34AC" w14:textId="77777777" w:rsidR="00F14F87" w:rsidRPr="00EB3A3F" w:rsidRDefault="00F14F87" w:rsidP="00F14F87">
            <w:pPr>
              <w:pStyle w:val="ListParagraph"/>
              <w:numPr>
                <w:ilvl w:val="0"/>
                <w:numId w:val="40"/>
              </w:numPr>
              <w:ind w:hanging="596"/>
              <w:rPr>
                <w:rFonts w:ascii="Arial" w:hAnsi="Arial" w:cs="Arial"/>
                <w:b/>
                <w:sz w:val="28"/>
                <w:szCs w:val="28"/>
              </w:rPr>
            </w:pPr>
            <w:r w:rsidRPr="00EB3A3F">
              <w:rPr>
                <w:rFonts w:ascii="Arial" w:hAnsi="Arial" w:cs="Arial"/>
                <w:b/>
                <w:sz w:val="28"/>
                <w:szCs w:val="28"/>
              </w:rPr>
              <w:t>Sickness</w:t>
            </w:r>
          </w:p>
          <w:p w14:paraId="7664672C" w14:textId="77777777" w:rsidR="00F14F87" w:rsidRPr="00EB3A3F" w:rsidRDefault="00F14F87" w:rsidP="00F14F87">
            <w:pPr>
              <w:pStyle w:val="ListParagraph"/>
              <w:numPr>
                <w:ilvl w:val="0"/>
                <w:numId w:val="40"/>
              </w:numPr>
              <w:ind w:hanging="596"/>
              <w:rPr>
                <w:rFonts w:ascii="Arial" w:hAnsi="Arial" w:cs="Arial"/>
                <w:b/>
                <w:bCs/>
                <w:sz w:val="28"/>
                <w:szCs w:val="28"/>
              </w:rPr>
            </w:pPr>
            <w:r w:rsidRPr="00EB3A3F">
              <w:rPr>
                <w:rFonts w:ascii="Arial" w:hAnsi="Arial" w:cs="Arial"/>
                <w:b/>
                <w:bCs/>
                <w:sz w:val="28"/>
                <w:szCs w:val="28"/>
              </w:rPr>
              <w:t>Time Off</w:t>
            </w:r>
          </w:p>
          <w:p w14:paraId="221D261D" w14:textId="77777777" w:rsidR="00F14F87" w:rsidRPr="00F14F87" w:rsidRDefault="00F14F87" w:rsidP="00F14F87">
            <w:pPr>
              <w:pStyle w:val="ListParagraph"/>
              <w:numPr>
                <w:ilvl w:val="0"/>
                <w:numId w:val="40"/>
              </w:numPr>
              <w:ind w:hanging="596"/>
              <w:rPr>
                <w:rFonts w:ascii="Arial" w:hAnsi="Arial" w:cs="Arial"/>
                <w:sz w:val="28"/>
                <w:szCs w:val="28"/>
              </w:rPr>
            </w:pPr>
            <w:r w:rsidRPr="00EB3A3F">
              <w:rPr>
                <w:rFonts w:ascii="Arial" w:hAnsi="Arial" w:cs="Arial"/>
                <w:b/>
                <w:bCs/>
                <w:sz w:val="28"/>
                <w:szCs w:val="28"/>
              </w:rPr>
              <w:t>Travel and Subsistence</w:t>
            </w:r>
          </w:p>
          <w:p w14:paraId="250ABC4F" w14:textId="77777777" w:rsidR="00F97B58" w:rsidRPr="00F14F87" w:rsidRDefault="00F14F87" w:rsidP="00F14F87">
            <w:pPr>
              <w:pStyle w:val="ListParagraph"/>
              <w:numPr>
                <w:ilvl w:val="0"/>
                <w:numId w:val="40"/>
              </w:numPr>
              <w:ind w:hanging="596"/>
              <w:rPr>
                <w:rFonts w:ascii="Arial" w:hAnsi="Arial" w:cs="Arial"/>
                <w:sz w:val="28"/>
                <w:szCs w:val="28"/>
              </w:rPr>
            </w:pPr>
            <w:r w:rsidRPr="00F14F87">
              <w:rPr>
                <w:rFonts w:ascii="Arial" w:hAnsi="Arial" w:cs="Arial"/>
                <w:b/>
                <w:bCs/>
                <w:sz w:val="28"/>
                <w:szCs w:val="28"/>
              </w:rPr>
              <w:t>Whistle Blowing</w:t>
            </w:r>
          </w:p>
          <w:p w14:paraId="7CC504CC" w14:textId="77777777" w:rsidR="00F14F87" w:rsidRDefault="00F14F87" w:rsidP="00F14F87">
            <w:pPr>
              <w:rPr>
                <w:rFonts w:ascii="Arial" w:hAnsi="Arial" w:cs="Arial"/>
                <w:sz w:val="28"/>
                <w:szCs w:val="28"/>
              </w:rPr>
            </w:pPr>
          </w:p>
          <w:p w14:paraId="6B226F42" w14:textId="1B9D4DF9" w:rsidR="00F14F87" w:rsidRPr="00F14F87" w:rsidRDefault="00F14F87" w:rsidP="00F14F87">
            <w:pPr>
              <w:rPr>
                <w:rFonts w:ascii="Arial" w:hAnsi="Arial" w:cs="Arial"/>
                <w:sz w:val="28"/>
                <w:szCs w:val="28"/>
              </w:rPr>
            </w:pPr>
          </w:p>
        </w:tc>
        <w:tc>
          <w:tcPr>
            <w:tcW w:w="1417" w:type="dxa"/>
          </w:tcPr>
          <w:p w14:paraId="231324AC" w14:textId="77777777" w:rsidR="00824338" w:rsidRDefault="00824338" w:rsidP="00231190">
            <w:pPr>
              <w:spacing w:before="120" w:line="276" w:lineRule="auto"/>
              <w:ind w:right="403"/>
              <w:jc w:val="center"/>
              <w:rPr>
                <w:rFonts w:ascii="Arial" w:hAnsi="Arial" w:cs="Arial"/>
                <w:sz w:val="28"/>
                <w:szCs w:val="28"/>
              </w:rPr>
            </w:pPr>
          </w:p>
        </w:tc>
      </w:tr>
      <w:tr w:rsidR="00B909F4" w:rsidRPr="0022099C" w14:paraId="6E607341" w14:textId="77777777" w:rsidTr="00824338">
        <w:trPr>
          <w:trHeight w:val="2143"/>
        </w:trPr>
        <w:tc>
          <w:tcPr>
            <w:tcW w:w="1276" w:type="dxa"/>
          </w:tcPr>
          <w:p w14:paraId="12216C2C" w14:textId="77777777" w:rsidR="00B909F4" w:rsidRDefault="00B909F4" w:rsidP="00231190">
            <w:pPr>
              <w:spacing w:before="120"/>
              <w:ind w:right="403"/>
              <w:jc w:val="center"/>
              <w:rPr>
                <w:rFonts w:ascii="Arial" w:hAnsi="Arial" w:cs="Arial"/>
                <w:b/>
                <w:bCs/>
                <w:sz w:val="28"/>
                <w:szCs w:val="28"/>
              </w:rPr>
            </w:pPr>
            <w:r>
              <w:rPr>
                <w:rFonts w:ascii="Arial" w:hAnsi="Arial" w:cs="Arial"/>
                <w:b/>
                <w:bCs/>
                <w:sz w:val="28"/>
                <w:szCs w:val="28"/>
              </w:rPr>
              <w:t>6</w:t>
            </w:r>
          </w:p>
          <w:p w14:paraId="4D0E3696" w14:textId="77777777" w:rsidR="00C33C99" w:rsidRDefault="00C33C99" w:rsidP="00231190">
            <w:pPr>
              <w:spacing w:before="120"/>
              <w:ind w:right="403"/>
              <w:jc w:val="center"/>
              <w:rPr>
                <w:rFonts w:ascii="Arial" w:hAnsi="Arial" w:cs="Arial"/>
                <w:b/>
                <w:bCs/>
                <w:sz w:val="28"/>
                <w:szCs w:val="28"/>
              </w:rPr>
            </w:pPr>
          </w:p>
          <w:p w14:paraId="6A86C74A" w14:textId="77777777" w:rsidR="00C33C99" w:rsidRDefault="00C33C99" w:rsidP="00231190">
            <w:pPr>
              <w:spacing w:before="120"/>
              <w:ind w:right="403"/>
              <w:jc w:val="center"/>
              <w:rPr>
                <w:rFonts w:ascii="Arial" w:hAnsi="Arial" w:cs="Arial"/>
                <w:b/>
                <w:bCs/>
                <w:sz w:val="28"/>
                <w:szCs w:val="28"/>
              </w:rPr>
            </w:pPr>
            <w:r>
              <w:rPr>
                <w:rFonts w:ascii="Arial" w:hAnsi="Arial" w:cs="Arial"/>
                <w:b/>
                <w:bCs/>
                <w:sz w:val="28"/>
                <w:szCs w:val="28"/>
              </w:rPr>
              <w:t>6.1</w:t>
            </w:r>
          </w:p>
          <w:p w14:paraId="23526F11" w14:textId="77777777" w:rsidR="00C33C99" w:rsidRDefault="00C33C99" w:rsidP="00231190">
            <w:pPr>
              <w:spacing w:before="120"/>
              <w:ind w:right="403"/>
              <w:jc w:val="center"/>
              <w:rPr>
                <w:rFonts w:ascii="Arial" w:hAnsi="Arial" w:cs="Arial"/>
                <w:b/>
                <w:bCs/>
                <w:sz w:val="28"/>
                <w:szCs w:val="28"/>
              </w:rPr>
            </w:pPr>
          </w:p>
          <w:p w14:paraId="1C231D6E" w14:textId="77777777" w:rsidR="00C33C99" w:rsidRDefault="00C33C99" w:rsidP="00231190">
            <w:pPr>
              <w:spacing w:before="120"/>
              <w:ind w:right="403"/>
              <w:jc w:val="center"/>
              <w:rPr>
                <w:rFonts w:ascii="Arial" w:hAnsi="Arial" w:cs="Arial"/>
                <w:b/>
                <w:bCs/>
                <w:sz w:val="28"/>
                <w:szCs w:val="28"/>
              </w:rPr>
            </w:pPr>
          </w:p>
          <w:p w14:paraId="70227890" w14:textId="77777777" w:rsidR="00C33C99" w:rsidRDefault="00C33C99" w:rsidP="00231190">
            <w:pPr>
              <w:spacing w:before="120"/>
              <w:ind w:right="403"/>
              <w:jc w:val="center"/>
              <w:rPr>
                <w:rFonts w:ascii="Arial" w:hAnsi="Arial" w:cs="Arial"/>
                <w:b/>
                <w:bCs/>
                <w:sz w:val="28"/>
                <w:szCs w:val="28"/>
              </w:rPr>
            </w:pPr>
          </w:p>
          <w:p w14:paraId="1F254C22" w14:textId="77777777" w:rsidR="00C33C99" w:rsidRDefault="00C33C99" w:rsidP="00231190">
            <w:pPr>
              <w:spacing w:before="120"/>
              <w:ind w:right="403"/>
              <w:jc w:val="center"/>
              <w:rPr>
                <w:rFonts w:ascii="Arial" w:hAnsi="Arial" w:cs="Arial"/>
                <w:b/>
                <w:bCs/>
                <w:sz w:val="28"/>
                <w:szCs w:val="28"/>
              </w:rPr>
            </w:pPr>
          </w:p>
          <w:p w14:paraId="4771B2F2" w14:textId="77777777" w:rsidR="00C33C99" w:rsidRDefault="00C33C99" w:rsidP="00231190">
            <w:pPr>
              <w:spacing w:before="120"/>
              <w:ind w:right="403"/>
              <w:jc w:val="center"/>
              <w:rPr>
                <w:rFonts w:ascii="Arial" w:hAnsi="Arial" w:cs="Arial"/>
                <w:b/>
                <w:bCs/>
                <w:sz w:val="28"/>
                <w:szCs w:val="28"/>
              </w:rPr>
            </w:pPr>
          </w:p>
          <w:p w14:paraId="1B8299DC" w14:textId="77777777" w:rsidR="00C33C99" w:rsidRDefault="00C33C99" w:rsidP="00231190">
            <w:pPr>
              <w:spacing w:before="120"/>
              <w:ind w:right="403"/>
              <w:jc w:val="center"/>
              <w:rPr>
                <w:rFonts w:ascii="Arial" w:hAnsi="Arial" w:cs="Arial"/>
                <w:b/>
                <w:bCs/>
                <w:sz w:val="28"/>
                <w:szCs w:val="28"/>
              </w:rPr>
            </w:pPr>
          </w:p>
          <w:p w14:paraId="6270A818" w14:textId="77777777" w:rsidR="00C33C99" w:rsidRDefault="00C33C99" w:rsidP="00231190">
            <w:pPr>
              <w:spacing w:before="120"/>
              <w:ind w:right="403"/>
              <w:jc w:val="center"/>
              <w:rPr>
                <w:rFonts w:ascii="Arial" w:hAnsi="Arial" w:cs="Arial"/>
                <w:b/>
                <w:bCs/>
                <w:sz w:val="28"/>
                <w:szCs w:val="28"/>
              </w:rPr>
            </w:pPr>
            <w:r>
              <w:rPr>
                <w:rFonts w:ascii="Arial" w:hAnsi="Arial" w:cs="Arial"/>
                <w:b/>
                <w:bCs/>
                <w:sz w:val="28"/>
                <w:szCs w:val="28"/>
              </w:rPr>
              <w:t>6.2</w:t>
            </w:r>
          </w:p>
          <w:p w14:paraId="31273EBE" w14:textId="77777777" w:rsidR="00C33C99" w:rsidRDefault="00C33C99" w:rsidP="00231190">
            <w:pPr>
              <w:spacing w:before="120"/>
              <w:ind w:right="403"/>
              <w:jc w:val="center"/>
              <w:rPr>
                <w:rFonts w:ascii="Arial" w:hAnsi="Arial" w:cs="Arial"/>
                <w:b/>
                <w:bCs/>
                <w:sz w:val="28"/>
                <w:szCs w:val="28"/>
              </w:rPr>
            </w:pPr>
          </w:p>
          <w:p w14:paraId="69F315FF" w14:textId="77777777" w:rsidR="00C33C99" w:rsidRDefault="00C33C99" w:rsidP="00231190">
            <w:pPr>
              <w:spacing w:before="120"/>
              <w:ind w:right="403"/>
              <w:jc w:val="center"/>
              <w:rPr>
                <w:rFonts w:ascii="Arial" w:hAnsi="Arial" w:cs="Arial"/>
                <w:b/>
                <w:bCs/>
                <w:sz w:val="28"/>
                <w:szCs w:val="28"/>
              </w:rPr>
            </w:pPr>
          </w:p>
          <w:p w14:paraId="63BB97BB" w14:textId="77777777" w:rsidR="00C33C99" w:rsidRDefault="00C33C99" w:rsidP="00231190">
            <w:pPr>
              <w:spacing w:before="120"/>
              <w:ind w:right="403"/>
              <w:jc w:val="center"/>
              <w:rPr>
                <w:rFonts w:ascii="Arial" w:hAnsi="Arial" w:cs="Arial"/>
                <w:b/>
                <w:bCs/>
                <w:sz w:val="28"/>
                <w:szCs w:val="28"/>
              </w:rPr>
            </w:pPr>
          </w:p>
          <w:p w14:paraId="01ADFAEA" w14:textId="77777777" w:rsidR="00C33C99" w:rsidRDefault="00C33C99" w:rsidP="00231190">
            <w:pPr>
              <w:spacing w:before="120"/>
              <w:ind w:right="403"/>
              <w:jc w:val="center"/>
              <w:rPr>
                <w:rFonts w:ascii="Arial" w:hAnsi="Arial" w:cs="Arial"/>
                <w:b/>
                <w:bCs/>
                <w:sz w:val="28"/>
                <w:szCs w:val="28"/>
              </w:rPr>
            </w:pPr>
          </w:p>
          <w:p w14:paraId="5A97B1E9" w14:textId="2E46E9DC" w:rsidR="00C33C99" w:rsidRDefault="00C33C99" w:rsidP="00231190">
            <w:pPr>
              <w:spacing w:before="120"/>
              <w:ind w:right="403"/>
              <w:jc w:val="center"/>
              <w:rPr>
                <w:rFonts w:ascii="Arial" w:hAnsi="Arial" w:cs="Arial"/>
                <w:b/>
                <w:bCs/>
                <w:sz w:val="28"/>
                <w:szCs w:val="28"/>
              </w:rPr>
            </w:pPr>
            <w:r>
              <w:rPr>
                <w:rFonts w:ascii="Arial" w:hAnsi="Arial" w:cs="Arial"/>
                <w:b/>
                <w:bCs/>
                <w:sz w:val="28"/>
                <w:szCs w:val="28"/>
              </w:rPr>
              <w:t>6.3</w:t>
            </w:r>
          </w:p>
          <w:p w14:paraId="718677E2" w14:textId="4EB20692" w:rsidR="00C33C99" w:rsidRDefault="00C33C99" w:rsidP="00231190">
            <w:pPr>
              <w:spacing w:before="120"/>
              <w:ind w:right="403"/>
              <w:jc w:val="center"/>
              <w:rPr>
                <w:rFonts w:ascii="Arial" w:hAnsi="Arial" w:cs="Arial"/>
                <w:b/>
                <w:bCs/>
                <w:sz w:val="28"/>
                <w:szCs w:val="28"/>
              </w:rPr>
            </w:pPr>
          </w:p>
          <w:p w14:paraId="1EB2F76B" w14:textId="52CA7852" w:rsidR="00C33C99" w:rsidRDefault="00C33C99" w:rsidP="00231190">
            <w:pPr>
              <w:spacing w:before="120"/>
              <w:ind w:right="403"/>
              <w:jc w:val="center"/>
              <w:rPr>
                <w:rFonts w:ascii="Arial" w:hAnsi="Arial" w:cs="Arial"/>
                <w:b/>
                <w:bCs/>
                <w:sz w:val="28"/>
                <w:szCs w:val="28"/>
              </w:rPr>
            </w:pPr>
          </w:p>
          <w:p w14:paraId="3C76C153" w14:textId="32E35755" w:rsidR="00C33C99" w:rsidRDefault="00C33C99" w:rsidP="00231190">
            <w:pPr>
              <w:spacing w:before="120"/>
              <w:ind w:right="403"/>
              <w:jc w:val="center"/>
              <w:rPr>
                <w:rFonts w:ascii="Arial" w:hAnsi="Arial" w:cs="Arial"/>
                <w:b/>
                <w:bCs/>
                <w:sz w:val="28"/>
                <w:szCs w:val="28"/>
              </w:rPr>
            </w:pPr>
          </w:p>
          <w:p w14:paraId="569A2AF9" w14:textId="736F7D27" w:rsidR="00C33C99" w:rsidRDefault="00C33C99" w:rsidP="00231190">
            <w:pPr>
              <w:spacing w:before="120"/>
              <w:ind w:right="403"/>
              <w:jc w:val="center"/>
              <w:rPr>
                <w:rFonts w:ascii="Arial" w:hAnsi="Arial" w:cs="Arial"/>
                <w:b/>
                <w:bCs/>
                <w:sz w:val="28"/>
                <w:szCs w:val="28"/>
              </w:rPr>
            </w:pPr>
          </w:p>
          <w:p w14:paraId="17213430" w14:textId="1BE5E543" w:rsidR="00C33C99" w:rsidRDefault="00C33C99" w:rsidP="00231190">
            <w:pPr>
              <w:spacing w:before="120"/>
              <w:ind w:right="403"/>
              <w:jc w:val="center"/>
              <w:rPr>
                <w:rFonts w:ascii="Arial" w:hAnsi="Arial" w:cs="Arial"/>
                <w:b/>
                <w:bCs/>
                <w:sz w:val="28"/>
                <w:szCs w:val="28"/>
              </w:rPr>
            </w:pPr>
            <w:r>
              <w:rPr>
                <w:rFonts w:ascii="Arial" w:hAnsi="Arial" w:cs="Arial"/>
                <w:b/>
                <w:bCs/>
                <w:sz w:val="28"/>
                <w:szCs w:val="28"/>
              </w:rPr>
              <w:t>6.4</w:t>
            </w:r>
          </w:p>
          <w:p w14:paraId="5D98E992" w14:textId="4E4562A6" w:rsidR="00C33C99" w:rsidRDefault="00C33C99" w:rsidP="00231190">
            <w:pPr>
              <w:spacing w:before="120"/>
              <w:ind w:right="403"/>
              <w:jc w:val="center"/>
              <w:rPr>
                <w:rFonts w:ascii="Arial" w:hAnsi="Arial" w:cs="Arial"/>
                <w:b/>
                <w:bCs/>
                <w:sz w:val="28"/>
                <w:szCs w:val="28"/>
              </w:rPr>
            </w:pPr>
          </w:p>
          <w:p w14:paraId="56E667A0" w14:textId="60223F7D" w:rsidR="00C33C99" w:rsidRDefault="00C33C99" w:rsidP="00231190">
            <w:pPr>
              <w:spacing w:before="120"/>
              <w:ind w:right="403"/>
              <w:jc w:val="center"/>
              <w:rPr>
                <w:rFonts w:ascii="Arial" w:hAnsi="Arial" w:cs="Arial"/>
                <w:b/>
                <w:bCs/>
                <w:sz w:val="28"/>
                <w:szCs w:val="28"/>
              </w:rPr>
            </w:pPr>
          </w:p>
          <w:p w14:paraId="1CEA7A80" w14:textId="00FB7806" w:rsidR="00C33C99" w:rsidRDefault="00C33C99" w:rsidP="00231190">
            <w:pPr>
              <w:spacing w:before="120"/>
              <w:ind w:right="403"/>
              <w:jc w:val="center"/>
              <w:rPr>
                <w:rFonts w:ascii="Arial" w:hAnsi="Arial" w:cs="Arial"/>
                <w:b/>
                <w:bCs/>
                <w:sz w:val="28"/>
                <w:szCs w:val="28"/>
              </w:rPr>
            </w:pPr>
            <w:r>
              <w:rPr>
                <w:rFonts w:ascii="Arial" w:hAnsi="Arial" w:cs="Arial"/>
                <w:b/>
                <w:bCs/>
                <w:sz w:val="28"/>
                <w:szCs w:val="28"/>
              </w:rPr>
              <w:t>6.5</w:t>
            </w:r>
          </w:p>
          <w:p w14:paraId="4A381F73" w14:textId="661B4B21" w:rsidR="00C33C99" w:rsidRDefault="00C33C99" w:rsidP="00231190">
            <w:pPr>
              <w:spacing w:before="120"/>
              <w:ind w:right="403"/>
              <w:jc w:val="center"/>
              <w:rPr>
                <w:rFonts w:ascii="Arial" w:hAnsi="Arial" w:cs="Arial"/>
                <w:b/>
                <w:bCs/>
                <w:sz w:val="28"/>
                <w:szCs w:val="28"/>
              </w:rPr>
            </w:pPr>
          </w:p>
          <w:p w14:paraId="401E19D0" w14:textId="5DD11ED2" w:rsidR="00C33C99" w:rsidRDefault="00C33C99" w:rsidP="00231190">
            <w:pPr>
              <w:spacing w:before="120"/>
              <w:ind w:right="403"/>
              <w:jc w:val="center"/>
              <w:rPr>
                <w:rFonts w:ascii="Arial" w:hAnsi="Arial" w:cs="Arial"/>
                <w:b/>
                <w:bCs/>
                <w:sz w:val="28"/>
                <w:szCs w:val="28"/>
              </w:rPr>
            </w:pPr>
          </w:p>
          <w:p w14:paraId="3A984B76" w14:textId="7F93BA4A" w:rsidR="00C33C99" w:rsidRDefault="00C33C99" w:rsidP="00231190">
            <w:pPr>
              <w:spacing w:before="120"/>
              <w:ind w:right="403"/>
              <w:jc w:val="center"/>
              <w:rPr>
                <w:rFonts w:ascii="Arial" w:hAnsi="Arial" w:cs="Arial"/>
                <w:b/>
                <w:bCs/>
                <w:sz w:val="28"/>
                <w:szCs w:val="28"/>
              </w:rPr>
            </w:pPr>
          </w:p>
          <w:p w14:paraId="615EB393" w14:textId="091BF0A3" w:rsidR="00C33C99" w:rsidRDefault="00C33C99" w:rsidP="00231190">
            <w:pPr>
              <w:spacing w:before="120"/>
              <w:ind w:right="403"/>
              <w:jc w:val="center"/>
              <w:rPr>
                <w:rFonts w:ascii="Arial" w:hAnsi="Arial" w:cs="Arial"/>
                <w:b/>
                <w:bCs/>
                <w:sz w:val="28"/>
                <w:szCs w:val="28"/>
              </w:rPr>
            </w:pPr>
          </w:p>
          <w:p w14:paraId="0FEB55B7" w14:textId="0FA0C3ED" w:rsidR="00C33C99" w:rsidRDefault="00C33C99" w:rsidP="00231190">
            <w:pPr>
              <w:spacing w:before="120"/>
              <w:ind w:right="403"/>
              <w:jc w:val="center"/>
              <w:rPr>
                <w:rFonts w:ascii="Arial" w:hAnsi="Arial" w:cs="Arial"/>
                <w:b/>
                <w:bCs/>
                <w:sz w:val="28"/>
                <w:szCs w:val="28"/>
              </w:rPr>
            </w:pPr>
            <w:r>
              <w:rPr>
                <w:rFonts w:ascii="Arial" w:hAnsi="Arial" w:cs="Arial"/>
                <w:b/>
                <w:bCs/>
                <w:sz w:val="28"/>
                <w:szCs w:val="28"/>
              </w:rPr>
              <w:t>6.6</w:t>
            </w:r>
          </w:p>
          <w:p w14:paraId="2589279A" w14:textId="19C103E2" w:rsidR="00C33C99" w:rsidRDefault="00C33C99" w:rsidP="00231190">
            <w:pPr>
              <w:spacing w:before="120"/>
              <w:ind w:right="403"/>
              <w:jc w:val="center"/>
              <w:rPr>
                <w:rFonts w:ascii="Arial" w:hAnsi="Arial" w:cs="Arial"/>
                <w:b/>
                <w:bCs/>
                <w:sz w:val="28"/>
                <w:szCs w:val="28"/>
              </w:rPr>
            </w:pPr>
          </w:p>
          <w:p w14:paraId="1CBEACC7" w14:textId="59F70032" w:rsidR="00C33C99" w:rsidRDefault="00C33C99" w:rsidP="00231190">
            <w:pPr>
              <w:spacing w:before="120"/>
              <w:ind w:right="403"/>
              <w:jc w:val="center"/>
              <w:rPr>
                <w:rFonts w:ascii="Arial" w:hAnsi="Arial" w:cs="Arial"/>
                <w:b/>
                <w:bCs/>
                <w:sz w:val="28"/>
                <w:szCs w:val="28"/>
              </w:rPr>
            </w:pPr>
          </w:p>
          <w:p w14:paraId="73CF56F4" w14:textId="7447B1D8" w:rsidR="00C33C99" w:rsidRDefault="00C33C99" w:rsidP="00231190">
            <w:pPr>
              <w:spacing w:before="120"/>
              <w:ind w:right="403"/>
              <w:jc w:val="center"/>
              <w:rPr>
                <w:rFonts w:ascii="Arial" w:hAnsi="Arial" w:cs="Arial"/>
                <w:b/>
                <w:bCs/>
                <w:sz w:val="28"/>
                <w:szCs w:val="28"/>
              </w:rPr>
            </w:pPr>
          </w:p>
          <w:p w14:paraId="77239D99" w14:textId="77777777" w:rsidR="00FE5BB5" w:rsidRDefault="00FE5BB5" w:rsidP="00231190">
            <w:pPr>
              <w:spacing w:before="120"/>
              <w:ind w:right="403"/>
              <w:jc w:val="center"/>
              <w:rPr>
                <w:rFonts w:ascii="Arial" w:hAnsi="Arial" w:cs="Arial"/>
                <w:b/>
                <w:bCs/>
                <w:sz w:val="28"/>
                <w:szCs w:val="28"/>
              </w:rPr>
            </w:pPr>
          </w:p>
          <w:p w14:paraId="7D7E9830" w14:textId="07F257EC" w:rsidR="00C33C99" w:rsidRDefault="00494F12" w:rsidP="00231190">
            <w:pPr>
              <w:spacing w:before="120"/>
              <w:ind w:right="403"/>
              <w:jc w:val="center"/>
              <w:rPr>
                <w:rFonts w:ascii="Arial" w:hAnsi="Arial" w:cs="Arial"/>
                <w:b/>
                <w:bCs/>
                <w:sz w:val="28"/>
                <w:szCs w:val="28"/>
              </w:rPr>
            </w:pPr>
            <w:r>
              <w:rPr>
                <w:rFonts w:ascii="Arial" w:hAnsi="Arial" w:cs="Arial"/>
                <w:b/>
                <w:bCs/>
                <w:sz w:val="28"/>
                <w:szCs w:val="28"/>
              </w:rPr>
              <w:t>6.7</w:t>
            </w:r>
          </w:p>
          <w:p w14:paraId="6B7ACFEB" w14:textId="6187507F" w:rsidR="00494F12" w:rsidRDefault="00494F12" w:rsidP="00231190">
            <w:pPr>
              <w:spacing w:before="120"/>
              <w:ind w:right="403"/>
              <w:jc w:val="center"/>
              <w:rPr>
                <w:rFonts w:ascii="Arial" w:hAnsi="Arial" w:cs="Arial"/>
                <w:b/>
                <w:bCs/>
                <w:sz w:val="28"/>
                <w:szCs w:val="28"/>
              </w:rPr>
            </w:pPr>
          </w:p>
          <w:p w14:paraId="1F280828" w14:textId="5DCDAF36" w:rsidR="00494F12" w:rsidRDefault="00494F12" w:rsidP="00231190">
            <w:pPr>
              <w:spacing w:before="120"/>
              <w:ind w:right="403"/>
              <w:jc w:val="center"/>
              <w:rPr>
                <w:rFonts w:ascii="Arial" w:hAnsi="Arial" w:cs="Arial"/>
                <w:b/>
                <w:bCs/>
                <w:sz w:val="28"/>
                <w:szCs w:val="28"/>
              </w:rPr>
            </w:pPr>
          </w:p>
          <w:p w14:paraId="36C78BCD" w14:textId="204B0181" w:rsidR="00494F12" w:rsidRDefault="00494F12" w:rsidP="00231190">
            <w:pPr>
              <w:spacing w:before="120"/>
              <w:ind w:right="403"/>
              <w:jc w:val="center"/>
              <w:rPr>
                <w:rFonts w:ascii="Arial" w:hAnsi="Arial" w:cs="Arial"/>
                <w:b/>
                <w:bCs/>
                <w:sz w:val="28"/>
                <w:szCs w:val="28"/>
              </w:rPr>
            </w:pPr>
          </w:p>
          <w:p w14:paraId="78857705" w14:textId="3333EDC2" w:rsidR="00494F12" w:rsidRDefault="00494F12" w:rsidP="00231190">
            <w:pPr>
              <w:spacing w:before="120"/>
              <w:ind w:right="403"/>
              <w:jc w:val="center"/>
              <w:rPr>
                <w:rFonts w:ascii="Arial" w:hAnsi="Arial" w:cs="Arial"/>
                <w:b/>
                <w:bCs/>
                <w:sz w:val="28"/>
                <w:szCs w:val="28"/>
              </w:rPr>
            </w:pPr>
          </w:p>
          <w:p w14:paraId="6A34F787" w14:textId="0D08DDE6" w:rsidR="00494F12" w:rsidRDefault="00494F12" w:rsidP="00231190">
            <w:pPr>
              <w:spacing w:before="120"/>
              <w:ind w:right="403"/>
              <w:jc w:val="center"/>
              <w:rPr>
                <w:rFonts w:ascii="Arial" w:hAnsi="Arial" w:cs="Arial"/>
                <w:b/>
                <w:bCs/>
                <w:sz w:val="28"/>
                <w:szCs w:val="28"/>
              </w:rPr>
            </w:pPr>
          </w:p>
          <w:p w14:paraId="28356A97" w14:textId="777D40BC" w:rsidR="00494F12" w:rsidRDefault="00494F12" w:rsidP="00231190">
            <w:pPr>
              <w:spacing w:before="120"/>
              <w:ind w:right="403"/>
              <w:jc w:val="center"/>
              <w:rPr>
                <w:rFonts w:ascii="Arial" w:hAnsi="Arial" w:cs="Arial"/>
                <w:b/>
                <w:bCs/>
                <w:sz w:val="28"/>
                <w:szCs w:val="28"/>
              </w:rPr>
            </w:pPr>
            <w:r>
              <w:rPr>
                <w:rFonts w:ascii="Arial" w:hAnsi="Arial" w:cs="Arial"/>
                <w:b/>
                <w:bCs/>
                <w:sz w:val="28"/>
                <w:szCs w:val="28"/>
              </w:rPr>
              <w:t>6.8</w:t>
            </w:r>
          </w:p>
          <w:p w14:paraId="1B295234" w14:textId="1B434991" w:rsidR="00494F12" w:rsidRDefault="00494F12" w:rsidP="00231190">
            <w:pPr>
              <w:spacing w:before="120"/>
              <w:ind w:right="403"/>
              <w:jc w:val="center"/>
              <w:rPr>
                <w:rFonts w:ascii="Arial" w:hAnsi="Arial" w:cs="Arial"/>
                <w:b/>
                <w:bCs/>
                <w:sz w:val="28"/>
                <w:szCs w:val="28"/>
              </w:rPr>
            </w:pPr>
          </w:p>
          <w:p w14:paraId="7F6A0DBF" w14:textId="229E62EE" w:rsidR="00494F12" w:rsidRDefault="00494F12" w:rsidP="00231190">
            <w:pPr>
              <w:spacing w:before="120"/>
              <w:ind w:right="403"/>
              <w:jc w:val="center"/>
              <w:rPr>
                <w:rFonts w:ascii="Arial" w:hAnsi="Arial" w:cs="Arial"/>
                <w:b/>
                <w:bCs/>
                <w:sz w:val="28"/>
                <w:szCs w:val="28"/>
              </w:rPr>
            </w:pPr>
          </w:p>
          <w:p w14:paraId="22EB08B4" w14:textId="77777777" w:rsidR="00FE5BB5" w:rsidRDefault="00FE5BB5" w:rsidP="00231190">
            <w:pPr>
              <w:spacing w:before="120"/>
              <w:ind w:right="403"/>
              <w:jc w:val="center"/>
              <w:rPr>
                <w:rFonts w:ascii="Arial" w:hAnsi="Arial" w:cs="Arial"/>
                <w:b/>
                <w:bCs/>
                <w:sz w:val="28"/>
                <w:szCs w:val="28"/>
              </w:rPr>
            </w:pPr>
          </w:p>
          <w:p w14:paraId="314618C2" w14:textId="75784B3B" w:rsidR="00494F12" w:rsidRDefault="00494F12" w:rsidP="00231190">
            <w:pPr>
              <w:spacing w:before="120"/>
              <w:ind w:right="403"/>
              <w:jc w:val="center"/>
              <w:rPr>
                <w:rFonts w:ascii="Arial" w:hAnsi="Arial" w:cs="Arial"/>
                <w:b/>
                <w:bCs/>
                <w:sz w:val="28"/>
                <w:szCs w:val="28"/>
              </w:rPr>
            </w:pPr>
            <w:r>
              <w:rPr>
                <w:rFonts w:ascii="Arial" w:hAnsi="Arial" w:cs="Arial"/>
                <w:b/>
                <w:bCs/>
                <w:sz w:val="28"/>
                <w:szCs w:val="28"/>
              </w:rPr>
              <w:t>6.9</w:t>
            </w:r>
          </w:p>
          <w:p w14:paraId="314D3737" w14:textId="7A4C0255" w:rsidR="00494F12" w:rsidRDefault="00494F12" w:rsidP="00231190">
            <w:pPr>
              <w:spacing w:before="120"/>
              <w:ind w:right="403"/>
              <w:jc w:val="center"/>
              <w:rPr>
                <w:rFonts w:ascii="Arial" w:hAnsi="Arial" w:cs="Arial"/>
                <w:b/>
                <w:bCs/>
                <w:sz w:val="28"/>
                <w:szCs w:val="28"/>
              </w:rPr>
            </w:pPr>
          </w:p>
          <w:p w14:paraId="51027069" w14:textId="659F5DF5" w:rsidR="00494F12" w:rsidRDefault="00494F12" w:rsidP="00231190">
            <w:pPr>
              <w:spacing w:before="120"/>
              <w:ind w:right="403"/>
              <w:jc w:val="center"/>
              <w:rPr>
                <w:rFonts w:ascii="Arial" w:hAnsi="Arial" w:cs="Arial"/>
                <w:b/>
                <w:bCs/>
                <w:sz w:val="28"/>
                <w:szCs w:val="28"/>
              </w:rPr>
            </w:pPr>
          </w:p>
          <w:p w14:paraId="2DE47CD6" w14:textId="0719CF49" w:rsidR="00494F12" w:rsidRDefault="00494F12" w:rsidP="00231190">
            <w:pPr>
              <w:spacing w:before="120"/>
              <w:ind w:right="403"/>
              <w:jc w:val="center"/>
              <w:rPr>
                <w:rFonts w:ascii="Arial" w:hAnsi="Arial" w:cs="Arial"/>
                <w:b/>
                <w:bCs/>
                <w:sz w:val="28"/>
                <w:szCs w:val="28"/>
              </w:rPr>
            </w:pPr>
            <w:r>
              <w:rPr>
                <w:rFonts w:ascii="Arial" w:hAnsi="Arial" w:cs="Arial"/>
                <w:b/>
                <w:bCs/>
                <w:sz w:val="28"/>
                <w:szCs w:val="28"/>
              </w:rPr>
              <w:t>6.10</w:t>
            </w:r>
          </w:p>
          <w:p w14:paraId="0431D68D" w14:textId="07008717" w:rsidR="00494F12" w:rsidRDefault="00494F12" w:rsidP="00231190">
            <w:pPr>
              <w:spacing w:before="120"/>
              <w:ind w:right="403"/>
              <w:jc w:val="center"/>
              <w:rPr>
                <w:rFonts w:ascii="Arial" w:hAnsi="Arial" w:cs="Arial"/>
                <w:b/>
                <w:bCs/>
                <w:sz w:val="28"/>
                <w:szCs w:val="28"/>
              </w:rPr>
            </w:pPr>
          </w:p>
          <w:p w14:paraId="3A4B22BF" w14:textId="6F80C55D" w:rsidR="00494F12" w:rsidRDefault="00494F12" w:rsidP="00231190">
            <w:pPr>
              <w:spacing w:before="120"/>
              <w:ind w:right="403"/>
              <w:jc w:val="center"/>
              <w:rPr>
                <w:rFonts w:ascii="Arial" w:hAnsi="Arial" w:cs="Arial"/>
                <w:b/>
                <w:bCs/>
                <w:sz w:val="28"/>
                <w:szCs w:val="28"/>
              </w:rPr>
            </w:pPr>
          </w:p>
          <w:p w14:paraId="3A2061AB" w14:textId="074FB1B8" w:rsidR="00494F12" w:rsidRDefault="00494F12" w:rsidP="00231190">
            <w:pPr>
              <w:spacing w:before="120"/>
              <w:ind w:right="403"/>
              <w:jc w:val="center"/>
              <w:rPr>
                <w:rFonts w:ascii="Arial" w:hAnsi="Arial" w:cs="Arial"/>
                <w:b/>
                <w:bCs/>
                <w:sz w:val="28"/>
                <w:szCs w:val="28"/>
              </w:rPr>
            </w:pPr>
          </w:p>
          <w:p w14:paraId="17619618" w14:textId="15653B76" w:rsidR="00494F12" w:rsidRDefault="00494F12" w:rsidP="00231190">
            <w:pPr>
              <w:spacing w:before="120"/>
              <w:ind w:right="403"/>
              <w:jc w:val="center"/>
              <w:rPr>
                <w:rFonts w:ascii="Arial" w:hAnsi="Arial" w:cs="Arial"/>
                <w:b/>
                <w:bCs/>
                <w:sz w:val="28"/>
                <w:szCs w:val="28"/>
              </w:rPr>
            </w:pPr>
            <w:r>
              <w:rPr>
                <w:rFonts w:ascii="Arial" w:hAnsi="Arial" w:cs="Arial"/>
                <w:b/>
                <w:bCs/>
                <w:sz w:val="28"/>
                <w:szCs w:val="28"/>
              </w:rPr>
              <w:t>6.11</w:t>
            </w:r>
          </w:p>
          <w:p w14:paraId="67A6D0F7" w14:textId="05AB8F4B" w:rsidR="00494F12" w:rsidRDefault="00494F12" w:rsidP="00231190">
            <w:pPr>
              <w:spacing w:before="120"/>
              <w:ind w:right="403"/>
              <w:jc w:val="center"/>
              <w:rPr>
                <w:rFonts w:ascii="Arial" w:hAnsi="Arial" w:cs="Arial"/>
                <w:b/>
                <w:bCs/>
                <w:sz w:val="28"/>
                <w:szCs w:val="28"/>
              </w:rPr>
            </w:pPr>
          </w:p>
          <w:p w14:paraId="539B6AB2" w14:textId="2904F2E7" w:rsidR="00494F12" w:rsidRDefault="00494F12" w:rsidP="00231190">
            <w:pPr>
              <w:spacing w:before="120"/>
              <w:ind w:right="403"/>
              <w:jc w:val="center"/>
              <w:rPr>
                <w:rFonts w:ascii="Arial" w:hAnsi="Arial" w:cs="Arial"/>
                <w:b/>
                <w:bCs/>
                <w:sz w:val="28"/>
                <w:szCs w:val="28"/>
              </w:rPr>
            </w:pPr>
            <w:r>
              <w:rPr>
                <w:rFonts w:ascii="Arial" w:hAnsi="Arial" w:cs="Arial"/>
                <w:b/>
                <w:bCs/>
                <w:sz w:val="28"/>
                <w:szCs w:val="28"/>
              </w:rPr>
              <w:t>6.12</w:t>
            </w:r>
          </w:p>
          <w:p w14:paraId="3B7BE6FE" w14:textId="0A7F8ED8" w:rsidR="00C33C99" w:rsidRDefault="00C33C99" w:rsidP="00231190">
            <w:pPr>
              <w:spacing w:before="120"/>
              <w:ind w:right="403"/>
              <w:jc w:val="center"/>
              <w:rPr>
                <w:rFonts w:ascii="Arial" w:hAnsi="Arial" w:cs="Arial"/>
                <w:b/>
                <w:bCs/>
                <w:sz w:val="28"/>
                <w:szCs w:val="28"/>
              </w:rPr>
            </w:pPr>
          </w:p>
        </w:tc>
        <w:tc>
          <w:tcPr>
            <w:tcW w:w="7655" w:type="dxa"/>
          </w:tcPr>
          <w:p w14:paraId="7B7062F0" w14:textId="77777777" w:rsidR="00B909F4" w:rsidRDefault="00B909F4" w:rsidP="00231190">
            <w:pPr>
              <w:spacing w:before="120" w:after="120" w:line="276" w:lineRule="auto"/>
              <w:ind w:right="403"/>
              <w:rPr>
                <w:rFonts w:ascii="Arial" w:eastAsia="Times New Roman" w:hAnsi="Arial" w:cs="Arial"/>
                <w:b/>
                <w:sz w:val="24"/>
                <w:szCs w:val="24"/>
                <w:lang w:val="en-GB"/>
              </w:rPr>
            </w:pPr>
            <w:r w:rsidRPr="007C6454">
              <w:rPr>
                <w:rFonts w:ascii="Arial" w:eastAsia="Times New Roman" w:hAnsi="Arial" w:cs="Arial"/>
                <w:b/>
                <w:sz w:val="24"/>
                <w:szCs w:val="24"/>
                <w:lang w:val="en-GB"/>
              </w:rPr>
              <w:lastRenderedPageBreak/>
              <w:t>Noise Nuisance and Good Neighbourhood Management</w:t>
            </w:r>
            <w:r>
              <w:rPr>
                <w:rFonts w:ascii="Arial" w:eastAsia="Times New Roman" w:hAnsi="Arial" w:cs="Arial"/>
                <w:b/>
                <w:sz w:val="24"/>
                <w:szCs w:val="24"/>
                <w:lang w:val="en-GB"/>
              </w:rPr>
              <w:t xml:space="preserve"> Policy. </w:t>
            </w:r>
          </w:p>
          <w:p w14:paraId="1300FD59" w14:textId="5A61F348" w:rsidR="00DF548D" w:rsidRDefault="001507A1" w:rsidP="00231190">
            <w:pPr>
              <w:spacing w:before="120" w:after="120" w:line="276" w:lineRule="auto"/>
              <w:ind w:right="403"/>
              <w:rPr>
                <w:rFonts w:ascii="Arial" w:hAnsi="Arial" w:cs="Arial"/>
                <w:bCs/>
                <w:sz w:val="28"/>
                <w:szCs w:val="28"/>
              </w:rPr>
            </w:pPr>
            <w:r>
              <w:rPr>
                <w:rFonts w:ascii="Arial" w:hAnsi="Arial" w:cs="Arial"/>
                <w:bCs/>
                <w:sz w:val="28"/>
                <w:szCs w:val="28"/>
              </w:rPr>
              <w:t xml:space="preserve">SO introduced the paper. He explained that the Housing Ombudsman had published guidance in relation to the management of complaints of noise nuisance that required action from all landlords. He said that the report had been produced because of the large number </w:t>
            </w:r>
            <w:r w:rsidR="00E00E1E">
              <w:rPr>
                <w:rFonts w:ascii="Arial" w:hAnsi="Arial" w:cs="Arial"/>
                <w:bCs/>
                <w:sz w:val="28"/>
                <w:szCs w:val="28"/>
              </w:rPr>
              <w:t xml:space="preserve">of </w:t>
            </w:r>
            <w:r>
              <w:rPr>
                <w:rFonts w:ascii="Arial" w:hAnsi="Arial" w:cs="Arial"/>
                <w:bCs/>
                <w:sz w:val="28"/>
                <w:szCs w:val="28"/>
              </w:rPr>
              <w:t>complaints received by the Ombudsman and the high proportion that were upheld. As such landlords needed to review how they managed these complaints.</w:t>
            </w:r>
          </w:p>
          <w:p w14:paraId="6D3D9334" w14:textId="2C7BAB5D" w:rsidR="001507A1" w:rsidRDefault="001507A1" w:rsidP="00231190">
            <w:pPr>
              <w:spacing w:before="120" w:after="120" w:line="276" w:lineRule="auto"/>
              <w:ind w:right="403"/>
              <w:rPr>
                <w:rFonts w:ascii="Arial" w:hAnsi="Arial" w:cs="Arial"/>
                <w:bCs/>
                <w:sz w:val="28"/>
                <w:szCs w:val="28"/>
              </w:rPr>
            </w:pPr>
            <w:r>
              <w:rPr>
                <w:rFonts w:ascii="Arial" w:hAnsi="Arial" w:cs="Arial"/>
                <w:bCs/>
                <w:sz w:val="28"/>
                <w:szCs w:val="28"/>
              </w:rPr>
              <w:t>The Ombud</w:t>
            </w:r>
            <w:r w:rsidR="00D226EF">
              <w:rPr>
                <w:rFonts w:ascii="Arial" w:hAnsi="Arial" w:cs="Arial"/>
                <w:bCs/>
                <w:sz w:val="28"/>
                <w:szCs w:val="28"/>
              </w:rPr>
              <w:t xml:space="preserve">sman reported that most landlords treated complaints of noise nuisance under their ASB procedure. However, in many cases the noise was because of day to day living, and/or the design of the building.  As such a different approach needed to be taken and complaints dealt with under a different policy. </w:t>
            </w:r>
          </w:p>
          <w:p w14:paraId="1F69D05A" w14:textId="35AA2E46" w:rsidR="00D226EF" w:rsidRDefault="00D226EF" w:rsidP="00231190">
            <w:pPr>
              <w:spacing w:before="120" w:after="120" w:line="276" w:lineRule="auto"/>
              <w:ind w:right="403"/>
              <w:rPr>
                <w:rFonts w:ascii="Arial" w:hAnsi="Arial" w:cs="Arial"/>
                <w:bCs/>
                <w:sz w:val="28"/>
                <w:szCs w:val="28"/>
              </w:rPr>
            </w:pPr>
            <w:r>
              <w:rPr>
                <w:rFonts w:ascii="Arial" w:hAnsi="Arial" w:cs="Arial"/>
                <w:bCs/>
                <w:sz w:val="28"/>
                <w:szCs w:val="28"/>
              </w:rPr>
              <w:t xml:space="preserve">RPRMO already excluded areas relating to noise nuisance from its ASB policy and as such was in a strong </w:t>
            </w:r>
            <w:r w:rsidR="00986B1F">
              <w:rPr>
                <w:rFonts w:ascii="Arial" w:hAnsi="Arial" w:cs="Arial"/>
                <w:bCs/>
                <w:sz w:val="28"/>
                <w:szCs w:val="28"/>
              </w:rPr>
              <w:t>position to manage the issue, especially because there was also an emphasis on good neighborhood management and community development.</w:t>
            </w:r>
          </w:p>
          <w:p w14:paraId="5CBE124A" w14:textId="6B369135" w:rsidR="00986B1F" w:rsidRDefault="001A6615" w:rsidP="00231190">
            <w:pPr>
              <w:spacing w:before="120" w:after="120" w:line="276" w:lineRule="auto"/>
              <w:ind w:right="403"/>
              <w:rPr>
                <w:rFonts w:ascii="Arial" w:hAnsi="Arial" w:cs="Arial"/>
                <w:bCs/>
                <w:sz w:val="28"/>
                <w:szCs w:val="28"/>
              </w:rPr>
            </w:pPr>
            <w:r>
              <w:rPr>
                <w:rFonts w:ascii="Arial" w:hAnsi="Arial" w:cs="Arial"/>
                <w:bCs/>
                <w:sz w:val="28"/>
                <w:szCs w:val="28"/>
              </w:rPr>
              <w:t xml:space="preserve">Key areas were transparency, ensuring residents understood the difference between the way </w:t>
            </w:r>
            <w:r w:rsidR="00E00E1E">
              <w:rPr>
                <w:rFonts w:ascii="Arial" w:hAnsi="Arial" w:cs="Arial"/>
                <w:bCs/>
                <w:sz w:val="28"/>
                <w:szCs w:val="28"/>
              </w:rPr>
              <w:t xml:space="preserve">ASB </w:t>
            </w:r>
            <w:r>
              <w:rPr>
                <w:rFonts w:ascii="Arial" w:hAnsi="Arial" w:cs="Arial"/>
                <w:bCs/>
                <w:sz w:val="28"/>
                <w:szCs w:val="28"/>
              </w:rPr>
              <w:t xml:space="preserve">and complaints would be managed, and understood the definition of both. </w:t>
            </w:r>
          </w:p>
          <w:p w14:paraId="10265F72" w14:textId="60FF36CE" w:rsidR="00F0271F" w:rsidRDefault="00F0271F" w:rsidP="00231190">
            <w:pPr>
              <w:spacing w:before="120" w:after="120" w:line="276" w:lineRule="auto"/>
              <w:ind w:right="403"/>
              <w:rPr>
                <w:rFonts w:ascii="Arial" w:hAnsi="Arial" w:cs="Arial"/>
                <w:bCs/>
                <w:sz w:val="28"/>
                <w:szCs w:val="28"/>
              </w:rPr>
            </w:pPr>
            <w:r>
              <w:rPr>
                <w:rFonts w:ascii="Arial" w:hAnsi="Arial" w:cs="Arial"/>
                <w:bCs/>
                <w:sz w:val="28"/>
                <w:szCs w:val="28"/>
              </w:rPr>
              <w:t>I</w:t>
            </w:r>
            <w:r w:rsidR="00D31BA4">
              <w:rPr>
                <w:rFonts w:ascii="Arial" w:hAnsi="Arial" w:cs="Arial"/>
                <w:bCs/>
                <w:sz w:val="28"/>
                <w:szCs w:val="28"/>
              </w:rPr>
              <w:t>n</w:t>
            </w:r>
            <w:r>
              <w:rPr>
                <w:rFonts w:ascii="Arial" w:hAnsi="Arial" w:cs="Arial"/>
                <w:bCs/>
                <w:sz w:val="28"/>
                <w:szCs w:val="28"/>
              </w:rPr>
              <w:t xml:space="preserve"> </w:t>
            </w:r>
            <w:r w:rsidR="00D31BA4">
              <w:rPr>
                <w:rFonts w:ascii="Arial" w:hAnsi="Arial" w:cs="Arial"/>
                <w:bCs/>
                <w:sz w:val="28"/>
                <w:szCs w:val="28"/>
              </w:rPr>
              <w:t>addition,</w:t>
            </w:r>
            <w:r>
              <w:rPr>
                <w:rFonts w:ascii="Arial" w:hAnsi="Arial" w:cs="Arial"/>
                <w:bCs/>
                <w:sz w:val="28"/>
                <w:szCs w:val="28"/>
              </w:rPr>
              <w:t xml:space="preserve"> the void standards should be examined to ensure measures were taken at letting to minimise transmission and that in all cases careful records were taken, including records of whether there were underlying issues with the property design.</w:t>
            </w:r>
          </w:p>
          <w:p w14:paraId="3490381B" w14:textId="7BCF6415" w:rsidR="00EE56C8" w:rsidRDefault="00D31BA4" w:rsidP="00231190">
            <w:pPr>
              <w:spacing w:before="120" w:after="120" w:line="276" w:lineRule="auto"/>
              <w:ind w:right="403"/>
              <w:rPr>
                <w:rFonts w:ascii="Arial" w:hAnsi="Arial" w:cs="Arial"/>
                <w:bCs/>
                <w:sz w:val="28"/>
                <w:szCs w:val="28"/>
              </w:rPr>
            </w:pPr>
            <w:r>
              <w:rPr>
                <w:rFonts w:ascii="Arial" w:hAnsi="Arial" w:cs="Arial"/>
                <w:bCs/>
                <w:sz w:val="28"/>
                <w:szCs w:val="28"/>
              </w:rPr>
              <w:t xml:space="preserve">The Ombudsman also places a major emphasis on communication with residents, both when a complaint is received and in ensuring that there was a clear </w:t>
            </w:r>
            <w:r>
              <w:rPr>
                <w:rFonts w:ascii="Arial" w:hAnsi="Arial" w:cs="Arial"/>
                <w:bCs/>
                <w:sz w:val="28"/>
                <w:szCs w:val="28"/>
              </w:rPr>
              <w:lastRenderedPageBreak/>
              <w:t>understanding o</w:t>
            </w:r>
            <w:r w:rsidR="00EE56C8">
              <w:rPr>
                <w:rFonts w:ascii="Arial" w:hAnsi="Arial" w:cs="Arial"/>
                <w:bCs/>
                <w:sz w:val="28"/>
                <w:szCs w:val="28"/>
              </w:rPr>
              <w:t xml:space="preserve">f the difference between ASB </w:t>
            </w:r>
            <w:r w:rsidR="00E00E1E">
              <w:rPr>
                <w:rFonts w:ascii="Arial" w:hAnsi="Arial" w:cs="Arial"/>
                <w:bCs/>
                <w:sz w:val="28"/>
                <w:szCs w:val="28"/>
              </w:rPr>
              <w:t xml:space="preserve">and </w:t>
            </w:r>
            <w:r w:rsidR="00EE56C8">
              <w:rPr>
                <w:rFonts w:ascii="Arial" w:hAnsi="Arial" w:cs="Arial"/>
                <w:bCs/>
                <w:sz w:val="28"/>
                <w:szCs w:val="28"/>
              </w:rPr>
              <w:t xml:space="preserve">noise nuisance and the difference between the two. </w:t>
            </w:r>
          </w:p>
          <w:p w14:paraId="07DDC6F5" w14:textId="6947A8F8" w:rsidR="00D226EF" w:rsidRDefault="00C33C99" w:rsidP="00231190">
            <w:pPr>
              <w:spacing w:before="120" w:after="120" w:line="276" w:lineRule="auto"/>
              <w:ind w:right="403"/>
              <w:rPr>
                <w:rFonts w:ascii="Arial" w:hAnsi="Arial" w:cs="Arial"/>
                <w:bCs/>
                <w:sz w:val="28"/>
                <w:szCs w:val="28"/>
              </w:rPr>
            </w:pPr>
            <w:r>
              <w:rPr>
                <w:rFonts w:ascii="Arial" w:hAnsi="Arial" w:cs="Arial"/>
                <w:bCs/>
                <w:sz w:val="28"/>
                <w:szCs w:val="28"/>
              </w:rPr>
              <w:t xml:space="preserve">The chair </w:t>
            </w:r>
            <w:r w:rsidR="00E00E1E">
              <w:rPr>
                <w:rFonts w:ascii="Arial" w:hAnsi="Arial" w:cs="Arial"/>
                <w:bCs/>
                <w:sz w:val="28"/>
                <w:szCs w:val="28"/>
              </w:rPr>
              <w:t xml:space="preserve">asked for the following </w:t>
            </w:r>
            <w:r>
              <w:rPr>
                <w:rFonts w:ascii="Arial" w:hAnsi="Arial" w:cs="Arial"/>
                <w:bCs/>
                <w:sz w:val="28"/>
                <w:szCs w:val="28"/>
              </w:rPr>
              <w:t xml:space="preserve">amendments to the policy – </w:t>
            </w:r>
          </w:p>
          <w:p w14:paraId="128D5C78" w14:textId="76931FA3" w:rsidR="00C33C99" w:rsidRDefault="00C33C99" w:rsidP="00C33C99">
            <w:pPr>
              <w:pStyle w:val="ListParagraph"/>
              <w:numPr>
                <w:ilvl w:val="0"/>
                <w:numId w:val="41"/>
              </w:numPr>
              <w:spacing w:before="120" w:after="120"/>
              <w:ind w:right="403"/>
              <w:rPr>
                <w:rFonts w:ascii="Arial" w:hAnsi="Arial" w:cs="Arial"/>
                <w:bCs/>
                <w:sz w:val="28"/>
                <w:szCs w:val="28"/>
              </w:rPr>
            </w:pPr>
            <w:r w:rsidRPr="00C33C99">
              <w:rPr>
                <w:rFonts w:ascii="Arial" w:hAnsi="Arial" w:cs="Arial"/>
                <w:bCs/>
                <w:sz w:val="28"/>
                <w:szCs w:val="28"/>
              </w:rPr>
              <w:t xml:space="preserve">To remove the words ‘banging doors from the definition </w:t>
            </w:r>
          </w:p>
          <w:p w14:paraId="0531ACD3" w14:textId="603179AF" w:rsidR="00C33C99" w:rsidRPr="00C33C99" w:rsidRDefault="00C33C99" w:rsidP="00C33C99">
            <w:pPr>
              <w:pStyle w:val="ListParagraph"/>
              <w:numPr>
                <w:ilvl w:val="0"/>
                <w:numId w:val="41"/>
              </w:numPr>
              <w:spacing w:before="120" w:after="120"/>
              <w:ind w:right="403"/>
              <w:rPr>
                <w:rFonts w:ascii="Arial" w:hAnsi="Arial" w:cs="Arial"/>
                <w:bCs/>
                <w:sz w:val="28"/>
                <w:szCs w:val="28"/>
              </w:rPr>
            </w:pPr>
            <w:r>
              <w:rPr>
                <w:rFonts w:ascii="Arial" w:hAnsi="Arial" w:cs="Arial"/>
                <w:bCs/>
                <w:sz w:val="28"/>
                <w:szCs w:val="28"/>
              </w:rPr>
              <w:t>To specify that unreasonable hours for DIY was specified as 8 pm to 8 am.</w:t>
            </w:r>
          </w:p>
          <w:p w14:paraId="1BB8D05B" w14:textId="3B95E7D0" w:rsidR="00C33C99" w:rsidRDefault="00C33C99" w:rsidP="00231190">
            <w:pPr>
              <w:spacing w:before="120" w:after="120" w:line="276" w:lineRule="auto"/>
              <w:ind w:right="403"/>
              <w:rPr>
                <w:rFonts w:ascii="Arial" w:hAnsi="Arial" w:cs="Arial"/>
                <w:bCs/>
                <w:sz w:val="28"/>
                <w:szCs w:val="28"/>
              </w:rPr>
            </w:pPr>
            <w:r w:rsidRPr="00FE5BB5">
              <w:rPr>
                <w:rFonts w:ascii="Arial" w:hAnsi="Arial" w:cs="Arial"/>
                <w:b/>
                <w:bCs/>
                <w:sz w:val="28"/>
                <w:szCs w:val="28"/>
              </w:rPr>
              <w:t>These were agreed</w:t>
            </w:r>
            <w:r>
              <w:rPr>
                <w:rFonts w:ascii="Arial" w:hAnsi="Arial" w:cs="Arial"/>
                <w:bCs/>
                <w:sz w:val="28"/>
                <w:szCs w:val="28"/>
              </w:rPr>
              <w:t>.</w:t>
            </w:r>
          </w:p>
          <w:p w14:paraId="00EAE192" w14:textId="383BA6EA" w:rsidR="00C33C99" w:rsidRDefault="00C33C99" w:rsidP="00231190">
            <w:pPr>
              <w:spacing w:before="120" w:after="120" w:line="276" w:lineRule="auto"/>
              <w:ind w:right="403"/>
              <w:rPr>
                <w:rFonts w:ascii="Arial" w:hAnsi="Arial" w:cs="Arial"/>
                <w:bCs/>
                <w:sz w:val="28"/>
                <w:szCs w:val="28"/>
              </w:rPr>
            </w:pPr>
            <w:r>
              <w:rPr>
                <w:rFonts w:ascii="Arial" w:hAnsi="Arial" w:cs="Arial"/>
                <w:bCs/>
                <w:sz w:val="28"/>
                <w:szCs w:val="28"/>
              </w:rPr>
              <w:t>The Board discussed the paper. They noted that is was a fine line between ASB and noise nuisance in some cases and that managing the problem must be a 2 way process.</w:t>
            </w:r>
          </w:p>
          <w:p w14:paraId="637F2956" w14:textId="2A04BEAE" w:rsidR="00C33C99" w:rsidRDefault="00C33C99" w:rsidP="00231190">
            <w:pPr>
              <w:spacing w:before="120" w:after="120" w:line="276" w:lineRule="auto"/>
              <w:ind w:right="403"/>
              <w:rPr>
                <w:rFonts w:ascii="Arial" w:hAnsi="Arial" w:cs="Arial"/>
                <w:bCs/>
                <w:sz w:val="28"/>
                <w:szCs w:val="28"/>
              </w:rPr>
            </w:pPr>
            <w:r>
              <w:rPr>
                <w:rFonts w:ascii="Arial" w:hAnsi="Arial" w:cs="Arial"/>
                <w:bCs/>
                <w:sz w:val="28"/>
                <w:szCs w:val="28"/>
              </w:rPr>
              <w:t>In response to a question from EA, SO said that using drugs in the communal area would always be classed as ASB.</w:t>
            </w:r>
          </w:p>
          <w:p w14:paraId="1313D262" w14:textId="701F75BB" w:rsidR="00C33C99" w:rsidRDefault="00C33C99" w:rsidP="00231190">
            <w:pPr>
              <w:spacing w:before="120" w:after="120" w:line="276" w:lineRule="auto"/>
              <w:ind w:right="403"/>
              <w:rPr>
                <w:rFonts w:ascii="Arial" w:hAnsi="Arial" w:cs="Arial"/>
                <w:bCs/>
                <w:sz w:val="28"/>
                <w:szCs w:val="28"/>
              </w:rPr>
            </w:pPr>
            <w:r>
              <w:rPr>
                <w:rFonts w:ascii="Arial" w:hAnsi="Arial" w:cs="Arial"/>
                <w:bCs/>
                <w:sz w:val="28"/>
                <w:szCs w:val="28"/>
              </w:rPr>
              <w:t>The chair emphasised that communicating the new policy was key. A leaflet should be given to all residents at sign up and to complainants and alleged perpetrators at the start of the process.</w:t>
            </w:r>
          </w:p>
          <w:p w14:paraId="01F48A23" w14:textId="1AB68074" w:rsidR="00C33C99" w:rsidRDefault="00C33C99" w:rsidP="00231190">
            <w:pPr>
              <w:spacing w:before="120" w:after="120" w:line="276" w:lineRule="auto"/>
              <w:ind w:right="403"/>
              <w:rPr>
                <w:rFonts w:ascii="Arial" w:hAnsi="Arial" w:cs="Arial"/>
                <w:bCs/>
                <w:sz w:val="28"/>
                <w:szCs w:val="28"/>
              </w:rPr>
            </w:pPr>
            <w:r>
              <w:rPr>
                <w:rFonts w:ascii="Arial" w:hAnsi="Arial" w:cs="Arial"/>
                <w:bCs/>
                <w:sz w:val="28"/>
                <w:szCs w:val="28"/>
              </w:rPr>
              <w:t>There should also be wider discussion as a topic at a general meeting or the AGM.</w:t>
            </w:r>
          </w:p>
          <w:p w14:paraId="666AB17D" w14:textId="1143E5B0" w:rsidR="00C33C99" w:rsidRDefault="00C33C99" w:rsidP="00231190">
            <w:pPr>
              <w:spacing w:before="120" w:after="120" w:line="276" w:lineRule="auto"/>
              <w:ind w:right="403"/>
              <w:rPr>
                <w:rFonts w:ascii="Arial" w:hAnsi="Arial" w:cs="Arial"/>
                <w:bCs/>
                <w:sz w:val="28"/>
                <w:szCs w:val="28"/>
              </w:rPr>
            </w:pPr>
            <w:r w:rsidRPr="00FE5BB5">
              <w:rPr>
                <w:rFonts w:ascii="Arial" w:hAnsi="Arial" w:cs="Arial"/>
                <w:b/>
                <w:bCs/>
                <w:sz w:val="28"/>
                <w:szCs w:val="28"/>
              </w:rPr>
              <w:t>This was agreed</w:t>
            </w:r>
            <w:r>
              <w:rPr>
                <w:rFonts w:ascii="Arial" w:hAnsi="Arial" w:cs="Arial"/>
                <w:bCs/>
                <w:sz w:val="28"/>
                <w:szCs w:val="28"/>
              </w:rPr>
              <w:t>.</w:t>
            </w:r>
          </w:p>
          <w:p w14:paraId="112D5B7F" w14:textId="0C12D9DD" w:rsidR="00C33C99" w:rsidRDefault="00C33C99" w:rsidP="00C33C99">
            <w:pPr>
              <w:spacing w:before="120" w:after="120" w:line="276" w:lineRule="auto"/>
              <w:ind w:right="403"/>
              <w:rPr>
                <w:rFonts w:ascii="Arial" w:eastAsia="Times New Roman" w:hAnsi="Arial" w:cs="Arial"/>
                <w:b/>
                <w:sz w:val="24"/>
                <w:szCs w:val="24"/>
                <w:lang w:val="en-GB"/>
              </w:rPr>
            </w:pPr>
            <w:r>
              <w:rPr>
                <w:rFonts w:ascii="Arial" w:hAnsi="Arial" w:cs="Arial"/>
                <w:b/>
                <w:sz w:val="28"/>
                <w:szCs w:val="28"/>
              </w:rPr>
              <w:t>Subject to minor amendments above the Board agreed the</w:t>
            </w:r>
            <w:r w:rsidRPr="007C6454">
              <w:rPr>
                <w:rFonts w:ascii="Arial" w:eastAsia="Times New Roman" w:hAnsi="Arial" w:cs="Arial"/>
                <w:b/>
                <w:sz w:val="24"/>
                <w:szCs w:val="24"/>
                <w:lang w:val="en-GB"/>
              </w:rPr>
              <w:t xml:space="preserve"> Noise Nuisance and Good Neighbourhood Management</w:t>
            </w:r>
            <w:r>
              <w:rPr>
                <w:rFonts w:ascii="Arial" w:eastAsia="Times New Roman" w:hAnsi="Arial" w:cs="Arial"/>
                <w:b/>
                <w:sz w:val="24"/>
                <w:szCs w:val="24"/>
                <w:lang w:val="en-GB"/>
              </w:rPr>
              <w:t xml:space="preserve"> Policy. </w:t>
            </w:r>
          </w:p>
          <w:p w14:paraId="1B596323" w14:textId="70414500" w:rsidR="001507A1" w:rsidRPr="00DF548D" w:rsidRDefault="001507A1" w:rsidP="00231190">
            <w:pPr>
              <w:spacing w:before="120" w:after="120" w:line="276" w:lineRule="auto"/>
              <w:ind w:right="403"/>
              <w:rPr>
                <w:rFonts w:ascii="Arial" w:hAnsi="Arial" w:cs="Arial"/>
                <w:bCs/>
                <w:sz w:val="28"/>
                <w:szCs w:val="28"/>
              </w:rPr>
            </w:pPr>
          </w:p>
        </w:tc>
        <w:tc>
          <w:tcPr>
            <w:tcW w:w="1417" w:type="dxa"/>
          </w:tcPr>
          <w:p w14:paraId="6C87D038" w14:textId="77777777" w:rsidR="00B909F4" w:rsidRDefault="00B909F4" w:rsidP="00231190">
            <w:pPr>
              <w:spacing w:before="120" w:line="276" w:lineRule="auto"/>
              <w:ind w:right="403"/>
              <w:jc w:val="center"/>
              <w:rPr>
                <w:rFonts w:ascii="Arial" w:hAnsi="Arial" w:cs="Arial"/>
                <w:sz w:val="28"/>
                <w:szCs w:val="28"/>
              </w:rPr>
            </w:pPr>
          </w:p>
          <w:p w14:paraId="4A75AAA8" w14:textId="77777777" w:rsidR="00494F12" w:rsidRDefault="00494F12" w:rsidP="00231190">
            <w:pPr>
              <w:spacing w:before="120" w:line="276" w:lineRule="auto"/>
              <w:ind w:right="403"/>
              <w:jc w:val="center"/>
              <w:rPr>
                <w:rFonts w:ascii="Arial" w:hAnsi="Arial" w:cs="Arial"/>
                <w:sz w:val="28"/>
                <w:szCs w:val="28"/>
              </w:rPr>
            </w:pPr>
          </w:p>
          <w:p w14:paraId="4917358D" w14:textId="77777777" w:rsidR="00494F12" w:rsidRDefault="00494F12" w:rsidP="00231190">
            <w:pPr>
              <w:spacing w:before="120" w:line="276" w:lineRule="auto"/>
              <w:ind w:right="403"/>
              <w:jc w:val="center"/>
              <w:rPr>
                <w:rFonts w:ascii="Arial" w:hAnsi="Arial" w:cs="Arial"/>
                <w:sz w:val="28"/>
                <w:szCs w:val="28"/>
              </w:rPr>
            </w:pPr>
          </w:p>
          <w:p w14:paraId="146D07AF" w14:textId="77777777" w:rsidR="00494F12" w:rsidRDefault="00494F12" w:rsidP="00231190">
            <w:pPr>
              <w:spacing w:before="120" w:line="276" w:lineRule="auto"/>
              <w:ind w:right="403"/>
              <w:jc w:val="center"/>
              <w:rPr>
                <w:rFonts w:ascii="Arial" w:hAnsi="Arial" w:cs="Arial"/>
                <w:sz w:val="28"/>
                <w:szCs w:val="28"/>
              </w:rPr>
            </w:pPr>
          </w:p>
          <w:p w14:paraId="7F884381" w14:textId="77777777" w:rsidR="00494F12" w:rsidRDefault="00494F12" w:rsidP="00231190">
            <w:pPr>
              <w:spacing w:before="120" w:line="276" w:lineRule="auto"/>
              <w:ind w:right="403"/>
              <w:jc w:val="center"/>
              <w:rPr>
                <w:rFonts w:ascii="Arial" w:hAnsi="Arial" w:cs="Arial"/>
                <w:sz w:val="28"/>
                <w:szCs w:val="28"/>
              </w:rPr>
            </w:pPr>
          </w:p>
          <w:p w14:paraId="7A4780D9" w14:textId="77777777" w:rsidR="00494F12" w:rsidRDefault="00494F12" w:rsidP="00231190">
            <w:pPr>
              <w:spacing w:before="120" w:line="276" w:lineRule="auto"/>
              <w:ind w:right="403"/>
              <w:jc w:val="center"/>
              <w:rPr>
                <w:rFonts w:ascii="Arial" w:hAnsi="Arial" w:cs="Arial"/>
                <w:sz w:val="28"/>
                <w:szCs w:val="28"/>
              </w:rPr>
            </w:pPr>
          </w:p>
          <w:p w14:paraId="083B191F" w14:textId="77777777" w:rsidR="00494F12" w:rsidRDefault="00494F12" w:rsidP="00231190">
            <w:pPr>
              <w:spacing w:before="120" w:line="276" w:lineRule="auto"/>
              <w:ind w:right="403"/>
              <w:jc w:val="center"/>
              <w:rPr>
                <w:rFonts w:ascii="Arial" w:hAnsi="Arial" w:cs="Arial"/>
                <w:sz w:val="28"/>
                <w:szCs w:val="28"/>
              </w:rPr>
            </w:pPr>
          </w:p>
          <w:p w14:paraId="41B26539" w14:textId="77777777" w:rsidR="00494F12" w:rsidRDefault="00494F12" w:rsidP="00231190">
            <w:pPr>
              <w:spacing w:before="120" w:line="276" w:lineRule="auto"/>
              <w:ind w:right="403"/>
              <w:jc w:val="center"/>
              <w:rPr>
                <w:rFonts w:ascii="Arial" w:hAnsi="Arial" w:cs="Arial"/>
                <w:sz w:val="28"/>
                <w:szCs w:val="28"/>
              </w:rPr>
            </w:pPr>
          </w:p>
          <w:p w14:paraId="40BDEBEC" w14:textId="77777777" w:rsidR="00494F12" w:rsidRDefault="00494F12" w:rsidP="00231190">
            <w:pPr>
              <w:spacing w:before="120" w:line="276" w:lineRule="auto"/>
              <w:ind w:right="403"/>
              <w:jc w:val="center"/>
              <w:rPr>
                <w:rFonts w:ascii="Arial" w:hAnsi="Arial" w:cs="Arial"/>
                <w:sz w:val="28"/>
                <w:szCs w:val="28"/>
              </w:rPr>
            </w:pPr>
          </w:p>
          <w:p w14:paraId="05C6478F" w14:textId="77777777" w:rsidR="00494F12" w:rsidRDefault="00494F12" w:rsidP="00231190">
            <w:pPr>
              <w:spacing w:before="120" w:line="276" w:lineRule="auto"/>
              <w:ind w:right="403"/>
              <w:jc w:val="center"/>
              <w:rPr>
                <w:rFonts w:ascii="Arial" w:hAnsi="Arial" w:cs="Arial"/>
                <w:sz w:val="28"/>
                <w:szCs w:val="28"/>
              </w:rPr>
            </w:pPr>
          </w:p>
          <w:p w14:paraId="6C119CCD" w14:textId="77777777" w:rsidR="00494F12" w:rsidRDefault="00494F12" w:rsidP="00231190">
            <w:pPr>
              <w:spacing w:before="120" w:line="276" w:lineRule="auto"/>
              <w:ind w:right="403"/>
              <w:jc w:val="center"/>
              <w:rPr>
                <w:rFonts w:ascii="Arial" w:hAnsi="Arial" w:cs="Arial"/>
                <w:sz w:val="28"/>
                <w:szCs w:val="28"/>
              </w:rPr>
            </w:pPr>
          </w:p>
          <w:p w14:paraId="3324ABF2" w14:textId="77777777" w:rsidR="00494F12" w:rsidRDefault="00494F12" w:rsidP="00231190">
            <w:pPr>
              <w:spacing w:before="120" w:line="276" w:lineRule="auto"/>
              <w:ind w:right="403"/>
              <w:jc w:val="center"/>
              <w:rPr>
                <w:rFonts w:ascii="Arial" w:hAnsi="Arial" w:cs="Arial"/>
                <w:sz w:val="28"/>
                <w:szCs w:val="28"/>
              </w:rPr>
            </w:pPr>
          </w:p>
          <w:p w14:paraId="10E63D00" w14:textId="77777777" w:rsidR="00494F12" w:rsidRDefault="00494F12" w:rsidP="00231190">
            <w:pPr>
              <w:spacing w:before="120" w:line="276" w:lineRule="auto"/>
              <w:ind w:right="403"/>
              <w:jc w:val="center"/>
              <w:rPr>
                <w:rFonts w:ascii="Arial" w:hAnsi="Arial" w:cs="Arial"/>
                <w:sz w:val="28"/>
                <w:szCs w:val="28"/>
              </w:rPr>
            </w:pPr>
          </w:p>
          <w:p w14:paraId="17252314" w14:textId="77777777" w:rsidR="00494F12" w:rsidRDefault="00494F12" w:rsidP="00231190">
            <w:pPr>
              <w:spacing w:before="120" w:line="276" w:lineRule="auto"/>
              <w:ind w:right="403"/>
              <w:jc w:val="center"/>
              <w:rPr>
                <w:rFonts w:ascii="Arial" w:hAnsi="Arial" w:cs="Arial"/>
                <w:sz w:val="28"/>
                <w:szCs w:val="28"/>
              </w:rPr>
            </w:pPr>
          </w:p>
          <w:p w14:paraId="783170BA" w14:textId="77777777" w:rsidR="00494F12" w:rsidRDefault="00494F12" w:rsidP="00231190">
            <w:pPr>
              <w:spacing w:before="120" w:line="276" w:lineRule="auto"/>
              <w:ind w:right="403"/>
              <w:jc w:val="center"/>
              <w:rPr>
                <w:rFonts w:ascii="Arial" w:hAnsi="Arial" w:cs="Arial"/>
                <w:sz w:val="28"/>
                <w:szCs w:val="28"/>
              </w:rPr>
            </w:pPr>
          </w:p>
          <w:p w14:paraId="77BE3AC3" w14:textId="77777777" w:rsidR="00494F12" w:rsidRDefault="00494F12" w:rsidP="00231190">
            <w:pPr>
              <w:spacing w:before="120" w:line="276" w:lineRule="auto"/>
              <w:ind w:right="403"/>
              <w:jc w:val="center"/>
              <w:rPr>
                <w:rFonts w:ascii="Arial" w:hAnsi="Arial" w:cs="Arial"/>
                <w:sz w:val="28"/>
                <w:szCs w:val="28"/>
              </w:rPr>
            </w:pPr>
          </w:p>
          <w:p w14:paraId="7670B48A" w14:textId="77777777" w:rsidR="00494F12" w:rsidRDefault="00494F12" w:rsidP="00231190">
            <w:pPr>
              <w:spacing w:before="120" w:line="276" w:lineRule="auto"/>
              <w:ind w:right="403"/>
              <w:jc w:val="center"/>
              <w:rPr>
                <w:rFonts w:ascii="Arial" w:hAnsi="Arial" w:cs="Arial"/>
                <w:sz w:val="28"/>
                <w:szCs w:val="28"/>
              </w:rPr>
            </w:pPr>
          </w:p>
          <w:p w14:paraId="7468EC1F" w14:textId="77777777" w:rsidR="00494F12" w:rsidRDefault="00494F12" w:rsidP="00231190">
            <w:pPr>
              <w:spacing w:before="120" w:line="276" w:lineRule="auto"/>
              <w:ind w:right="403"/>
              <w:jc w:val="center"/>
              <w:rPr>
                <w:rFonts w:ascii="Arial" w:hAnsi="Arial" w:cs="Arial"/>
                <w:sz w:val="28"/>
                <w:szCs w:val="28"/>
              </w:rPr>
            </w:pPr>
          </w:p>
          <w:p w14:paraId="00CAF6BC" w14:textId="77777777" w:rsidR="00494F12" w:rsidRDefault="00494F12" w:rsidP="00231190">
            <w:pPr>
              <w:spacing w:before="120" w:line="276" w:lineRule="auto"/>
              <w:ind w:right="403"/>
              <w:jc w:val="center"/>
              <w:rPr>
                <w:rFonts w:ascii="Arial" w:hAnsi="Arial" w:cs="Arial"/>
                <w:sz w:val="28"/>
                <w:szCs w:val="28"/>
              </w:rPr>
            </w:pPr>
          </w:p>
          <w:p w14:paraId="0CC01377" w14:textId="77777777" w:rsidR="00494F12" w:rsidRDefault="00494F12" w:rsidP="00231190">
            <w:pPr>
              <w:spacing w:before="120" w:line="276" w:lineRule="auto"/>
              <w:ind w:right="403"/>
              <w:jc w:val="center"/>
              <w:rPr>
                <w:rFonts w:ascii="Arial" w:hAnsi="Arial" w:cs="Arial"/>
                <w:sz w:val="28"/>
                <w:szCs w:val="28"/>
              </w:rPr>
            </w:pPr>
          </w:p>
          <w:p w14:paraId="7D828CA2" w14:textId="66BA2000" w:rsidR="00494F12" w:rsidRDefault="00494F12" w:rsidP="00231190">
            <w:pPr>
              <w:spacing w:before="120" w:line="276" w:lineRule="auto"/>
              <w:ind w:right="403"/>
              <w:jc w:val="center"/>
              <w:rPr>
                <w:rFonts w:ascii="Arial" w:hAnsi="Arial" w:cs="Arial"/>
                <w:sz w:val="28"/>
                <w:szCs w:val="28"/>
              </w:rPr>
            </w:pPr>
          </w:p>
          <w:p w14:paraId="0D6A9040" w14:textId="4C2C8F1D" w:rsidR="00494F12" w:rsidRDefault="00494F12" w:rsidP="00231190">
            <w:pPr>
              <w:spacing w:before="120" w:line="276" w:lineRule="auto"/>
              <w:ind w:right="403"/>
              <w:jc w:val="center"/>
              <w:rPr>
                <w:rFonts w:ascii="Arial" w:hAnsi="Arial" w:cs="Arial"/>
                <w:sz w:val="28"/>
                <w:szCs w:val="28"/>
              </w:rPr>
            </w:pPr>
          </w:p>
          <w:p w14:paraId="647B1749" w14:textId="61393DDC" w:rsidR="00494F12" w:rsidRDefault="00494F12" w:rsidP="00231190">
            <w:pPr>
              <w:spacing w:before="120" w:line="276" w:lineRule="auto"/>
              <w:ind w:right="403"/>
              <w:jc w:val="center"/>
              <w:rPr>
                <w:rFonts w:ascii="Arial" w:hAnsi="Arial" w:cs="Arial"/>
                <w:sz w:val="28"/>
                <w:szCs w:val="28"/>
              </w:rPr>
            </w:pPr>
          </w:p>
          <w:p w14:paraId="6C0701CD" w14:textId="63DD105A" w:rsidR="00494F12" w:rsidRDefault="00494F12" w:rsidP="00231190">
            <w:pPr>
              <w:spacing w:before="120" w:line="276" w:lineRule="auto"/>
              <w:ind w:right="403"/>
              <w:jc w:val="center"/>
              <w:rPr>
                <w:rFonts w:ascii="Arial" w:hAnsi="Arial" w:cs="Arial"/>
                <w:sz w:val="28"/>
                <w:szCs w:val="28"/>
              </w:rPr>
            </w:pPr>
          </w:p>
          <w:p w14:paraId="32C948B4" w14:textId="6EF6EC77" w:rsidR="00494F12" w:rsidRDefault="00494F12" w:rsidP="00231190">
            <w:pPr>
              <w:spacing w:before="120" w:line="276" w:lineRule="auto"/>
              <w:ind w:right="403"/>
              <w:jc w:val="center"/>
              <w:rPr>
                <w:rFonts w:ascii="Arial" w:hAnsi="Arial" w:cs="Arial"/>
                <w:sz w:val="28"/>
                <w:szCs w:val="28"/>
              </w:rPr>
            </w:pPr>
          </w:p>
          <w:p w14:paraId="11DA9196" w14:textId="090FE0D1" w:rsidR="00494F12" w:rsidRDefault="00494F12" w:rsidP="00231190">
            <w:pPr>
              <w:spacing w:before="120" w:line="276" w:lineRule="auto"/>
              <w:ind w:right="403"/>
              <w:jc w:val="center"/>
              <w:rPr>
                <w:rFonts w:ascii="Arial" w:hAnsi="Arial" w:cs="Arial"/>
                <w:sz w:val="28"/>
                <w:szCs w:val="28"/>
              </w:rPr>
            </w:pPr>
          </w:p>
          <w:p w14:paraId="413063AE" w14:textId="786CD510" w:rsidR="00494F12" w:rsidRDefault="00494F12" w:rsidP="00231190">
            <w:pPr>
              <w:spacing w:before="120" w:line="276" w:lineRule="auto"/>
              <w:ind w:right="403"/>
              <w:jc w:val="center"/>
              <w:rPr>
                <w:rFonts w:ascii="Arial" w:hAnsi="Arial" w:cs="Arial"/>
                <w:sz w:val="28"/>
                <w:szCs w:val="28"/>
              </w:rPr>
            </w:pPr>
          </w:p>
          <w:p w14:paraId="0236B244" w14:textId="07617A1A" w:rsidR="00494F12" w:rsidRDefault="00494F12" w:rsidP="00231190">
            <w:pPr>
              <w:spacing w:before="120" w:line="276" w:lineRule="auto"/>
              <w:ind w:right="403"/>
              <w:jc w:val="center"/>
              <w:rPr>
                <w:rFonts w:ascii="Arial" w:hAnsi="Arial" w:cs="Arial"/>
                <w:sz w:val="28"/>
                <w:szCs w:val="28"/>
              </w:rPr>
            </w:pPr>
          </w:p>
          <w:p w14:paraId="4195EF0B" w14:textId="559F670B" w:rsidR="00494F12" w:rsidRDefault="00494F12" w:rsidP="00231190">
            <w:pPr>
              <w:spacing w:before="120" w:line="276" w:lineRule="auto"/>
              <w:ind w:right="403"/>
              <w:jc w:val="center"/>
              <w:rPr>
                <w:rFonts w:ascii="Arial" w:hAnsi="Arial" w:cs="Arial"/>
                <w:sz w:val="28"/>
                <w:szCs w:val="28"/>
              </w:rPr>
            </w:pPr>
          </w:p>
          <w:p w14:paraId="5F41050F" w14:textId="5C6BF826" w:rsidR="00494F12" w:rsidRDefault="00494F12" w:rsidP="00231190">
            <w:pPr>
              <w:spacing w:before="120" w:line="276" w:lineRule="auto"/>
              <w:ind w:right="403"/>
              <w:jc w:val="center"/>
              <w:rPr>
                <w:rFonts w:ascii="Arial" w:hAnsi="Arial" w:cs="Arial"/>
                <w:sz w:val="28"/>
                <w:szCs w:val="28"/>
              </w:rPr>
            </w:pPr>
          </w:p>
          <w:p w14:paraId="351BB2A1" w14:textId="02A0A8C1" w:rsidR="00494F12" w:rsidRDefault="00494F12" w:rsidP="00231190">
            <w:pPr>
              <w:spacing w:before="120" w:line="276" w:lineRule="auto"/>
              <w:ind w:right="403"/>
              <w:jc w:val="center"/>
              <w:rPr>
                <w:rFonts w:ascii="Arial" w:hAnsi="Arial" w:cs="Arial"/>
                <w:sz w:val="28"/>
                <w:szCs w:val="28"/>
              </w:rPr>
            </w:pPr>
          </w:p>
          <w:p w14:paraId="6876948E" w14:textId="282DFE61" w:rsidR="00494F12" w:rsidRDefault="00494F12" w:rsidP="00231190">
            <w:pPr>
              <w:spacing w:before="120" w:line="276" w:lineRule="auto"/>
              <w:ind w:right="403"/>
              <w:jc w:val="center"/>
              <w:rPr>
                <w:rFonts w:ascii="Arial" w:hAnsi="Arial" w:cs="Arial"/>
                <w:sz w:val="28"/>
                <w:szCs w:val="28"/>
              </w:rPr>
            </w:pPr>
          </w:p>
          <w:p w14:paraId="0784A436" w14:textId="14F7CBD0" w:rsidR="00494F12" w:rsidRDefault="00494F12" w:rsidP="00231190">
            <w:pPr>
              <w:spacing w:before="120" w:line="276" w:lineRule="auto"/>
              <w:ind w:right="403"/>
              <w:jc w:val="center"/>
              <w:rPr>
                <w:rFonts w:ascii="Arial" w:hAnsi="Arial" w:cs="Arial"/>
                <w:sz w:val="28"/>
                <w:szCs w:val="28"/>
              </w:rPr>
            </w:pPr>
            <w:r>
              <w:rPr>
                <w:rFonts w:ascii="Arial" w:hAnsi="Arial" w:cs="Arial"/>
                <w:sz w:val="28"/>
                <w:szCs w:val="28"/>
              </w:rPr>
              <w:t>SO</w:t>
            </w:r>
          </w:p>
          <w:p w14:paraId="0152B50C" w14:textId="5CF82F9A" w:rsidR="00494F12" w:rsidRDefault="00494F12" w:rsidP="00231190">
            <w:pPr>
              <w:spacing w:before="120" w:line="276" w:lineRule="auto"/>
              <w:ind w:right="403"/>
              <w:jc w:val="center"/>
              <w:rPr>
                <w:rFonts w:ascii="Arial" w:hAnsi="Arial" w:cs="Arial"/>
                <w:sz w:val="28"/>
                <w:szCs w:val="28"/>
              </w:rPr>
            </w:pPr>
          </w:p>
          <w:p w14:paraId="38470129" w14:textId="17045B83" w:rsidR="00494F12" w:rsidRDefault="00494F12" w:rsidP="00231190">
            <w:pPr>
              <w:spacing w:before="120" w:line="276" w:lineRule="auto"/>
              <w:ind w:right="403"/>
              <w:jc w:val="center"/>
              <w:rPr>
                <w:rFonts w:ascii="Arial" w:hAnsi="Arial" w:cs="Arial"/>
                <w:sz w:val="28"/>
                <w:szCs w:val="28"/>
              </w:rPr>
            </w:pPr>
          </w:p>
          <w:p w14:paraId="1D376D5C" w14:textId="726B21CF" w:rsidR="00494F12" w:rsidRDefault="00494F12" w:rsidP="00231190">
            <w:pPr>
              <w:spacing w:before="120" w:line="276" w:lineRule="auto"/>
              <w:ind w:right="403"/>
              <w:jc w:val="center"/>
              <w:rPr>
                <w:rFonts w:ascii="Arial" w:hAnsi="Arial" w:cs="Arial"/>
                <w:sz w:val="28"/>
                <w:szCs w:val="28"/>
              </w:rPr>
            </w:pPr>
          </w:p>
          <w:p w14:paraId="12FCF5AB" w14:textId="0D695127" w:rsidR="00494F12" w:rsidRDefault="00494F12" w:rsidP="00231190">
            <w:pPr>
              <w:spacing w:before="120" w:line="276" w:lineRule="auto"/>
              <w:ind w:right="403"/>
              <w:jc w:val="center"/>
              <w:rPr>
                <w:rFonts w:ascii="Arial" w:hAnsi="Arial" w:cs="Arial"/>
                <w:sz w:val="28"/>
                <w:szCs w:val="28"/>
              </w:rPr>
            </w:pPr>
          </w:p>
          <w:p w14:paraId="1C5B0935" w14:textId="6B7CE708" w:rsidR="00494F12" w:rsidRDefault="00494F12" w:rsidP="00231190">
            <w:pPr>
              <w:spacing w:before="120" w:line="276" w:lineRule="auto"/>
              <w:ind w:right="403"/>
              <w:jc w:val="center"/>
              <w:rPr>
                <w:rFonts w:ascii="Arial" w:hAnsi="Arial" w:cs="Arial"/>
                <w:sz w:val="28"/>
                <w:szCs w:val="28"/>
              </w:rPr>
            </w:pPr>
          </w:p>
          <w:p w14:paraId="31B80143" w14:textId="7B153BC8" w:rsidR="00494F12" w:rsidRDefault="00494F12" w:rsidP="00231190">
            <w:pPr>
              <w:spacing w:before="120" w:line="276" w:lineRule="auto"/>
              <w:ind w:right="403"/>
              <w:jc w:val="center"/>
              <w:rPr>
                <w:rFonts w:ascii="Arial" w:hAnsi="Arial" w:cs="Arial"/>
                <w:sz w:val="28"/>
                <w:szCs w:val="28"/>
              </w:rPr>
            </w:pPr>
          </w:p>
          <w:p w14:paraId="78A35CB1" w14:textId="35FB2856" w:rsidR="00494F12" w:rsidRDefault="00494F12" w:rsidP="00231190">
            <w:pPr>
              <w:spacing w:before="120" w:line="276" w:lineRule="auto"/>
              <w:ind w:right="403"/>
              <w:jc w:val="center"/>
              <w:rPr>
                <w:rFonts w:ascii="Arial" w:hAnsi="Arial" w:cs="Arial"/>
                <w:sz w:val="28"/>
                <w:szCs w:val="28"/>
              </w:rPr>
            </w:pPr>
            <w:r>
              <w:rPr>
                <w:rFonts w:ascii="Arial" w:hAnsi="Arial" w:cs="Arial"/>
                <w:sz w:val="28"/>
                <w:szCs w:val="28"/>
              </w:rPr>
              <w:t>SO</w:t>
            </w:r>
          </w:p>
          <w:p w14:paraId="7F474D9F" w14:textId="6D79B98E" w:rsidR="00494F12" w:rsidRDefault="00494F12" w:rsidP="00231190">
            <w:pPr>
              <w:spacing w:before="120" w:line="276" w:lineRule="auto"/>
              <w:ind w:right="403"/>
              <w:jc w:val="center"/>
              <w:rPr>
                <w:rFonts w:ascii="Arial" w:hAnsi="Arial" w:cs="Arial"/>
                <w:sz w:val="28"/>
                <w:szCs w:val="28"/>
              </w:rPr>
            </w:pPr>
          </w:p>
          <w:p w14:paraId="71D072E5" w14:textId="64D4B433" w:rsidR="00494F12" w:rsidRDefault="00494F12" w:rsidP="00231190">
            <w:pPr>
              <w:spacing w:before="120" w:line="276" w:lineRule="auto"/>
              <w:ind w:right="403"/>
              <w:jc w:val="center"/>
              <w:rPr>
                <w:rFonts w:ascii="Arial" w:hAnsi="Arial" w:cs="Arial"/>
                <w:sz w:val="28"/>
                <w:szCs w:val="28"/>
              </w:rPr>
            </w:pPr>
          </w:p>
          <w:p w14:paraId="62DFAC4F" w14:textId="28190950" w:rsidR="00494F12" w:rsidRDefault="00494F12" w:rsidP="00231190">
            <w:pPr>
              <w:spacing w:before="120" w:line="276" w:lineRule="auto"/>
              <w:ind w:right="403"/>
              <w:jc w:val="center"/>
              <w:rPr>
                <w:rFonts w:ascii="Arial" w:hAnsi="Arial" w:cs="Arial"/>
                <w:sz w:val="28"/>
                <w:szCs w:val="28"/>
              </w:rPr>
            </w:pPr>
            <w:r>
              <w:rPr>
                <w:rFonts w:ascii="Arial" w:hAnsi="Arial" w:cs="Arial"/>
                <w:sz w:val="28"/>
                <w:szCs w:val="28"/>
              </w:rPr>
              <w:t>SO</w:t>
            </w:r>
          </w:p>
          <w:p w14:paraId="37320085" w14:textId="77777777" w:rsidR="00494F12" w:rsidRDefault="00494F12" w:rsidP="00231190">
            <w:pPr>
              <w:spacing w:before="120" w:line="276" w:lineRule="auto"/>
              <w:ind w:right="403"/>
              <w:jc w:val="center"/>
              <w:rPr>
                <w:rFonts w:ascii="Arial" w:hAnsi="Arial" w:cs="Arial"/>
                <w:sz w:val="28"/>
                <w:szCs w:val="28"/>
              </w:rPr>
            </w:pPr>
          </w:p>
          <w:p w14:paraId="10080515" w14:textId="77777777" w:rsidR="00494F12" w:rsidRDefault="00494F12" w:rsidP="00231190">
            <w:pPr>
              <w:spacing w:before="120" w:line="276" w:lineRule="auto"/>
              <w:ind w:right="403"/>
              <w:jc w:val="center"/>
              <w:rPr>
                <w:rFonts w:ascii="Arial" w:hAnsi="Arial" w:cs="Arial"/>
                <w:sz w:val="28"/>
                <w:szCs w:val="28"/>
              </w:rPr>
            </w:pPr>
          </w:p>
          <w:p w14:paraId="0889AE06" w14:textId="77777777" w:rsidR="00494F12" w:rsidRDefault="00494F12" w:rsidP="00231190">
            <w:pPr>
              <w:spacing w:before="120" w:line="276" w:lineRule="auto"/>
              <w:ind w:right="403"/>
              <w:jc w:val="center"/>
              <w:rPr>
                <w:rFonts w:ascii="Arial" w:hAnsi="Arial" w:cs="Arial"/>
                <w:sz w:val="28"/>
                <w:szCs w:val="28"/>
              </w:rPr>
            </w:pPr>
          </w:p>
          <w:p w14:paraId="2227F181" w14:textId="77777777" w:rsidR="00494F12" w:rsidRDefault="00494F12" w:rsidP="00231190">
            <w:pPr>
              <w:spacing w:before="120" w:line="276" w:lineRule="auto"/>
              <w:ind w:right="403"/>
              <w:jc w:val="center"/>
              <w:rPr>
                <w:rFonts w:ascii="Arial" w:hAnsi="Arial" w:cs="Arial"/>
                <w:sz w:val="28"/>
                <w:szCs w:val="28"/>
              </w:rPr>
            </w:pPr>
          </w:p>
          <w:p w14:paraId="4F3CE66B" w14:textId="24E5E251" w:rsidR="00494F12" w:rsidRDefault="00494F12" w:rsidP="00231190">
            <w:pPr>
              <w:spacing w:before="120" w:line="276" w:lineRule="auto"/>
              <w:ind w:right="403"/>
              <w:jc w:val="center"/>
              <w:rPr>
                <w:rFonts w:ascii="Arial" w:hAnsi="Arial" w:cs="Arial"/>
                <w:sz w:val="28"/>
                <w:szCs w:val="28"/>
              </w:rPr>
            </w:pPr>
          </w:p>
        </w:tc>
      </w:tr>
      <w:tr w:rsidR="00231190" w:rsidRPr="0022099C" w14:paraId="7624E182" w14:textId="77777777" w:rsidTr="009775DD">
        <w:tc>
          <w:tcPr>
            <w:tcW w:w="1276" w:type="dxa"/>
          </w:tcPr>
          <w:p w14:paraId="73CE11C9" w14:textId="4E4C80DC" w:rsidR="00786994" w:rsidRDefault="00494F12" w:rsidP="00231190">
            <w:pPr>
              <w:spacing w:before="120" w:line="276" w:lineRule="auto"/>
              <w:ind w:right="403"/>
              <w:jc w:val="center"/>
              <w:rPr>
                <w:rFonts w:ascii="Arial" w:hAnsi="Arial" w:cs="Arial"/>
                <w:b/>
                <w:bCs/>
                <w:sz w:val="28"/>
                <w:szCs w:val="28"/>
              </w:rPr>
            </w:pPr>
            <w:r>
              <w:rPr>
                <w:rFonts w:ascii="Arial" w:hAnsi="Arial" w:cs="Arial"/>
                <w:b/>
                <w:bCs/>
                <w:sz w:val="28"/>
                <w:szCs w:val="28"/>
              </w:rPr>
              <w:lastRenderedPageBreak/>
              <w:t>7</w:t>
            </w:r>
          </w:p>
          <w:p w14:paraId="18D4356A" w14:textId="3F033961" w:rsidR="00786994" w:rsidRDefault="00494F12" w:rsidP="00231190">
            <w:pPr>
              <w:spacing w:before="120" w:line="276" w:lineRule="auto"/>
              <w:ind w:right="403"/>
              <w:jc w:val="center"/>
              <w:rPr>
                <w:rFonts w:ascii="Arial" w:hAnsi="Arial" w:cs="Arial"/>
                <w:b/>
                <w:bCs/>
                <w:sz w:val="28"/>
                <w:szCs w:val="28"/>
              </w:rPr>
            </w:pPr>
            <w:r>
              <w:rPr>
                <w:rFonts w:ascii="Arial" w:hAnsi="Arial" w:cs="Arial"/>
                <w:b/>
                <w:bCs/>
                <w:sz w:val="28"/>
                <w:szCs w:val="28"/>
              </w:rPr>
              <w:t>7</w:t>
            </w:r>
            <w:r w:rsidR="00134C3D">
              <w:rPr>
                <w:rFonts w:ascii="Arial" w:hAnsi="Arial" w:cs="Arial"/>
                <w:b/>
                <w:bCs/>
                <w:sz w:val="28"/>
                <w:szCs w:val="28"/>
              </w:rPr>
              <w:t>.1</w:t>
            </w:r>
          </w:p>
          <w:p w14:paraId="76A925FE" w14:textId="77777777" w:rsidR="00F55A30" w:rsidRDefault="00F55A30" w:rsidP="009775DD">
            <w:pPr>
              <w:spacing w:before="120" w:line="276" w:lineRule="auto"/>
              <w:ind w:right="403"/>
              <w:jc w:val="center"/>
              <w:rPr>
                <w:rFonts w:ascii="Arial" w:hAnsi="Arial" w:cs="Arial"/>
                <w:b/>
                <w:bCs/>
                <w:sz w:val="28"/>
                <w:szCs w:val="28"/>
              </w:rPr>
            </w:pPr>
          </w:p>
          <w:p w14:paraId="337941B1" w14:textId="77777777" w:rsidR="00FD5423" w:rsidRDefault="00FD5423" w:rsidP="009775DD">
            <w:pPr>
              <w:spacing w:before="120" w:line="276" w:lineRule="auto"/>
              <w:ind w:right="403"/>
              <w:jc w:val="center"/>
              <w:rPr>
                <w:rFonts w:ascii="Arial" w:hAnsi="Arial" w:cs="Arial"/>
                <w:b/>
                <w:bCs/>
                <w:sz w:val="28"/>
                <w:szCs w:val="28"/>
              </w:rPr>
            </w:pPr>
          </w:p>
          <w:p w14:paraId="3D0DD40E" w14:textId="77777777" w:rsidR="00FD5423" w:rsidRDefault="00FD5423" w:rsidP="009775DD">
            <w:pPr>
              <w:spacing w:before="120" w:line="276" w:lineRule="auto"/>
              <w:ind w:right="403"/>
              <w:jc w:val="center"/>
              <w:rPr>
                <w:rFonts w:ascii="Arial" w:hAnsi="Arial" w:cs="Arial"/>
                <w:b/>
                <w:bCs/>
                <w:sz w:val="28"/>
                <w:szCs w:val="28"/>
              </w:rPr>
            </w:pPr>
          </w:p>
          <w:p w14:paraId="78121D77" w14:textId="77777777" w:rsidR="00FD5423" w:rsidRDefault="00FD5423" w:rsidP="009775DD">
            <w:pPr>
              <w:spacing w:before="120" w:line="276" w:lineRule="auto"/>
              <w:ind w:right="403"/>
              <w:jc w:val="center"/>
              <w:rPr>
                <w:rFonts w:ascii="Arial" w:hAnsi="Arial" w:cs="Arial"/>
                <w:b/>
                <w:bCs/>
                <w:sz w:val="28"/>
                <w:szCs w:val="28"/>
              </w:rPr>
            </w:pPr>
          </w:p>
          <w:p w14:paraId="51D2B72C" w14:textId="77777777" w:rsidR="00FD5423" w:rsidRDefault="00FD5423" w:rsidP="009775DD">
            <w:pPr>
              <w:spacing w:before="120" w:line="276" w:lineRule="auto"/>
              <w:ind w:right="403"/>
              <w:jc w:val="center"/>
              <w:rPr>
                <w:rFonts w:ascii="Arial" w:hAnsi="Arial" w:cs="Arial"/>
                <w:b/>
                <w:bCs/>
                <w:sz w:val="28"/>
                <w:szCs w:val="28"/>
              </w:rPr>
            </w:pPr>
          </w:p>
          <w:p w14:paraId="2BDFD437" w14:textId="77777777" w:rsidR="00FD5423" w:rsidRDefault="00FD5423" w:rsidP="009775DD">
            <w:pPr>
              <w:spacing w:before="120" w:line="276" w:lineRule="auto"/>
              <w:ind w:right="403"/>
              <w:jc w:val="center"/>
              <w:rPr>
                <w:rFonts w:ascii="Arial" w:hAnsi="Arial" w:cs="Arial"/>
                <w:b/>
                <w:bCs/>
                <w:sz w:val="28"/>
                <w:szCs w:val="28"/>
              </w:rPr>
            </w:pPr>
          </w:p>
          <w:p w14:paraId="6EDD975A" w14:textId="77777777" w:rsidR="00FD5423" w:rsidRDefault="00FD5423" w:rsidP="009775DD">
            <w:pPr>
              <w:spacing w:before="120" w:line="276" w:lineRule="auto"/>
              <w:ind w:right="403"/>
              <w:jc w:val="center"/>
              <w:rPr>
                <w:rFonts w:ascii="Arial" w:hAnsi="Arial" w:cs="Arial"/>
                <w:b/>
                <w:bCs/>
                <w:sz w:val="28"/>
                <w:szCs w:val="28"/>
              </w:rPr>
            </w:pPr>
          </w:p>
          <w:p w14:paraId="2B433734" w14:textId="77777777" w:rsidR="00FD5423" w:rsidRDefault="00FD5423" w:rsidP="009775DD">
            <w:pPr>
              <w:spacing w:before="120" w:line="276" w:lineRule="auto"/>
              <w:ind w:right="403"/>
              <w:jc w:val="center"/>
              <w:rPr>
                <w:rFonts w:ascii="Arial" w:hAnsi="Arial" w:cs="Arial"/>
                <w:b/>
                <w:bCs/>
                <w:sz w:val="28"/>
                <w:szCs w:val="28"/>
              </w:rPr>
            </w:pPr>
          </w:p>
          <w:p w14:paraId="1FE65730" w14:textId="77777777" w:rsidR="00FD5423" w:rsidRDefault="00FD5423" w:rsidP="009775DD">
            <w:pPr>
              <w:spacing w:before="120" w:line="276" w:lineRule="auto"/>
              <w:ind w:right="403"/>
              <w:jc w:val="center"/>
              <w:rPr>
                <w:rFonts w:ascii="Arial" w:hAnsi="Arial" w:cs="Arial"/>
                <w:b/>
                <w:bCs/>
                <w:sz w:val="28"/>
                <w:szCs w:val="28"/>
              </w:rPr>
            </w:pPr>
          </w:p>
          <w:p w14:paraId="6C873570" w14:textId="77777777" w:rsidR="00FD5423" w:rsidRDefault="00FD5423" w:rsidP="009775DD">
            <w:pPr>
              <w:spacing w:before="120" w:line="276" w:lineRule="auto"/>
              <w:ind w:right="403"/>
              <w:jc w:val="center"/>
              <w:rPr>
                <w:rFonts w:ascii="Arial" w:hAnsi="Arial" w:cs="Arial"/>
                <w:b/>
                <w:bCs/>
                <w:sz w:val="28"/>
                <w:szCs w:val="28"/>
              </w:rPr>
            </w:pPr>
          </w:p>
          <w:p w14:paraId="467B476E" w14:textId="23021004" w:rsidR="00FD5423" w:rsidRDefault="00FD5423" w:rsidP="00D713B6">
            <w:pPr>
              <w:spacing w:before="120" w:line="276" w:lineRule="auto"/>
              <w:ind w:right="403"/>
              <w:jc w:val="center"/>
              <w:rPr>
                <w:rFonts w:ascii="Arial" w:hAnsi="Arial" w:cs="Arial"/>
                <w:b/>
                <w:bCs/>
                <w:sz w:val="28"/>
                <w:szCs w:val="28"/>
              </w:rPr>
            </w:pPr>
          </w:p>
        </w:tc>
        <w:tc>
          <w:tcPr>
            <w:tcW w:w="7655" w:type="dxa"/>
          </w:tcPr>
          <w:p w14:paraId="1E49677D" w14:textId="77777777" w:rsidR="00786994" w:rsidRDefault="00786994" w:rsidP="00231190">
            <w:pPr>
              <w:spacing w:before="120" w:line="276" w:lineRule="auto"/>
              <w:ind w:right="403"/>
              <w:rPr>
                <w:rFonts w:ascii="Arial" w:hAnsi="Arial" w:cs="Arial"/>
                <w:sz w:val="28"/>
                <w:szCs w:val="28"/>
              </w:rPr>
            </w:pPr>
            <w:r>
              <w:rPr>
                <w:rFonts w:ascii="Arial" w:hAnsi="Arial" w:cs="Arial"/>
                <w:b/>
                <w:bCs/>
                <w:sz w:val="28"/>
                <w:szCs w:val="28"/>
              </w:rPr>
              <w:lastRenderedPageBreak/>
              <w:t>Estate Directors Report</w:t>
            </w:r>
          </w:p>
          <w:p w14:paraId="5557E5AC" w14:textId="1045E76E" w:rsidR="00320320" w:rsidRDefault="00786994" w:rsidP="00231190">
            <w:pPr>
              <w:spacing w:before="120" w:line="276" w:lineRule="auto"/>
              <w:ind w:right="403"/>
              <w:rPr>
                <w:rFonts w:ascii="Arial" w:hAnsi="Arial" w:cs="Arial"/>
                <w:sz w:val="28"/>
                <w:szCs w:val="28"/>
              </w:rPr>
            </w:pPr>
            <w:r>
              <w:rPr>
                <w:rFonts w:ascii="Arial" w:hAnsi="Arial" w:cs="Arial"/>
                <w:sz w:val="28"/>
                <w:szCs w:val="28"/>
              </w:rPr>
              <w:t xml:space="preserve">SO introduced the report. </w:t>
            </w:r>
            <w:r w:rsidR="009775DD">
              <w:rPr>
                <w:rFonts w:ascii="Arial" w:hAnsi="Arial" w:cs="Arial"/>
                <w:sz w:val="28"/>
                <w:szCs w:val="28"/>
              </w:rPr>
              <w:t>He highlighted</w:t>
            </w:r>
          </w:p>
          <w:p w14:paraId="010596AB" w14:textId="4F0B0DBF" w:rsidR="002F771A" w:rsidRPr="00940C2D" w:rsidRDefault="00494F12"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t>S</w:t>
            </w:r>
            <w:r w:rsidR="00940C2D">
              <w:rPr>
                <w:rFonts w:ascii="Arial" w:hAnsi="Arial" w:cs="Arial"/>
                <w:sz w:val="28"/>
                <w:szCs w:val="28"/>
              </w:rPr>
              <w:t>tructural survey</w:t>
            </w:r>
            <w:r w:rsidR="001332D2">
              <w:rPr>
                <w:rFonts w:ascii="Arial" w:hAnsi="Arial" w:cs="Arial"/>
                <w:sz w:val="28"/>
                <w:szCs w:val="28"/>
              </w:rPr>
              <w:t>s</w:t>
            </w:r>
            <w:r w:rsidR="00940C2D">
              <w:rPr>
                <w:rFonts w:ascii="Arial" w:hAnsi="Arial" w:cs="Arial"/>
                <w:sz w:val="28"/>
                <w:szCs w:val="28"/>
              </w:rPr>
              <w:t xml:space="preserve"> of Elstead House</w:t>
            </w:r>
            <w:r w:rsidR="001332D2">
              <w:rPr>
                <w:rFonts w:ascii="Arial" w:hAnsi="Arial" w:cs="Arial"/>
                <w:sz w:val="28"/>
                <w:szCs w:val="28"/>
              </w:rPr>
              <w:t xml:space="preserve"> and Outwood House</w:t>
            </w:r>
            <w:r w:rsidR="00940C2D">
              <w:rPr>
                <w:rFonts w:ascii="Arial" w:hAnsi="Arial" w:cs="Arial"/>
                <w:sz w:val="28"/>
                <w:szCs w:val="28"/>
              </w:rPr>
              <w:t xml:space="preserve"> had been </w:t>
            </w:r>
            <w:r w:rsidR="001332D2">
              <w:rPr>
                <w:rFonts w:ascii="Arial" w:hAnsi="Arial" w:cs="Arial"/>
                <w:sz w:val="28"/>
                <w:szCs w:val="28"/>
              </w:rPr>
              <w:t xml:space="preserve">completed and we are awaiting </w:t>
            </w:r>
            <w:r w:rsidR="000410D2">
              <w:rPr>
                <w:rFonts w:ascii="Arial" w:hAnsi="Arial" w:cs="Arial"/>
                <w:sz w:val="28"/>
                <w:szCs w:val="28"/>
              </w:rPr>
              <w:t>feedback.</w:t>
            </w:r>
          </w:p>
          <w:p w14:paraId="38191B82" w14:textId="0A9101B2" w:rsidR="00134C3D" w:rsidRPr="00134C3D" w:rsidRDefault="001332D2" w:rsidP="001332D2">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lastRenderedPageBreak/>
              <w:t>No significant changes ha</w:t>
            </w:r>
            <w:r w:rsidR="000410D2">
              <w:rPr>
                <w:rFonts w:ascii="Arial" w:hAnsi="Arial" w:cs="Arial"/>
                <w:sz w:val="28"/>
                <w:szCs w:val="28"/>
              </w:rPr>
              <w:t>d</w:t>
            </w:r>
            <w:r>
              <w:rPr>
                <w:rFonts w:ascii="Arial" w:hAnsi="Arial" w:cs="Arial"/>
                <w:sz w:val="28"/>
                <w:szCs w:val="28"/>
              </w:rPr>
              <w:t xml:space="preserve"> been made to the risk map. </w:t>
            </w:r>
          </w:p>
          <w:p w14:paraId="765AA00C" w14:textId="3BFC386E" w:rsidR="00134C3D" w:rsidRPr="001332D2" w:rsidRDefault="001332D2"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t xml:space="preserve">There was ongoing </w:t>
            </w:r>
            <w:r w:rsidR="00134C3D">
              <w:rPr>
                <w:rFonts w:ascii="Arial" w:hAnsi="Arial" w:cs="Arial"/>
                <w:sz w:val="28"/>
                <w:szCs w:val="28"/>
              </w:rPr>
              <w:t xml:space="preserve">action by the police </w:t>
            </w:r>
            <w:r>
              <w:rPr>
                <w:rFonts w:ascii="Arial" w:hAnsi="Arial" w:cs="Arial"/>
                <w:sz w:val="28"/>
                <w:szCs w:val="28"/>
              </w:rPr>
              <w:t xml:space="preserve">and Council </w:t>
            </w:r>
            <w:r w:rsidR="00134C3D">
              <w:rPr>
                <w:rFonts w:ascii="Arial" w:hAnsi="Arial" w:cs="Arial"/>
                <w:sz w:val="28"/>
                <w:szCs w:val="28"/>
              </w:rPr>
              <w:t>to tackle ASB on Tanhurst House and Rush Common</w:t>
            </w:r>
            <w:r>
              <w:rPr>
                <w:rFonts w:ascii="Arial" w:hAnsi="Arial" w:cs="Arial"/>
                <w:sz w:val="28"/>
                <w:szCs w:val="28"/>
              </w:rPr>
              <w:t xml:space="preserve">. </w:t>
            </w:r>
          </w:p>
          <w:p w14:paraId="560DA615" w14:textId="56CC12D4" w:rsidR="001332D2" w:rsidRPr="00134C3D" w:rsidRDefault="001332D2"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t>Very few comments had been received on the business plan. A working group had been established to deliver the proposed projects funded from surplus with a view to deliver in 2023/24.</w:t>
            </w:r>
          </w:p>
          <w:p w14:paraId="31E4F749" w14:textId="6DFB3E5B" w:rsidR="00134C3D" w:rsidRPr="001332D2" w:rsidRDefault="00134C3D"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t xml:space="preserve">SO </w:t>
            </w:r>
            <w:r w:rsidR="001332D2">
              <w:rPr>
                <w:rFonts w:ascii="Arial" w:hAnsi="Arial" w:cs="Arial"/>
                <w:sz w:val="28"/>
                <w:szCs w:val="28"/>
              </w:rPr>
              <w:t>was making minor changes to the staffing structure which would make small savings</w:t>
            </w:r>
            <w:r>
              <w:rPr>
                <w:rFonts w:ascii="Arial" w:hAnsi="Arial" w:cs="Arial"/>
                <w:sz w:val="28"/>
                <w:szCs w:val="28"/>
              </w:rPr>
              <w:t>.</w:t>
            </w:r>
            <w:r w:rsidR="001332D2">
              <w:rPr>
                <w:rFonts w:ascii="Arial" w:hAnsi="Arial" w:cs="Arial"/>
                <w:sz w:val="28"/>
                <w:szCs w:val="28"/>
              </w:rPr>
              <w:t xml:space="preserve"> Whilst the Change Management Policy said that consultation could last for 30 days the proposals were drawn up in partnership with the staff and were already agreed. SO therefore intended to introduce the new structure on 1 April.</w:t>
            </w:r>
          </w:p>
          <w:p w14:paraId="5A94261D" w14:textId="1019F2A0" w:rsidR="001332D2" w:rsidRPr="00134C3D" w:rsidRDefault="001332D2"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t xml:space="preserve">Work on the new website was approaching completion. Board members would be sent the Beta </w:t>
            </w:r>
            <w:r w:rsidR="000410D2">
              <w:rPr>
                <w:rFonts w:ascii="Arial" w:hAnsi="Arial" w:cs="Arial"/>
                <w:sz w:val="28"/>
                <w:szCs w:val="28"/>
              </w:rPr>
              <w:t>version for comment before it went live.</w:t>
            </w:r>
          </w:p>
          <w:p w14:paraId="27BF8BFC" w14:textId="77777777" w:rsidR="00134C3D" w:rsidRDefault="00134C3D" w:rsidP="009775DD">
            <w:pPr>
              <w:pStyle w:val="ListParagraph"/>
              <w:numPr>
                <w:ilvl w:val="0"/>
                <w:numId w:val="26"/>
              </w:numPr>
              <w:spacing w:after="120"/>
              <w:ind w:left="11" w:right="403" w:hanging="567"/>
              <w:rPr>
                <w:rFonts w:ascii="Arial" w:hAnsi="Arial" w:cs="Arial"/>
                <w:b/>
                <w:bCs/>
                <w:sz w:val="28"/>
                <w:szCs w:val="28"/>
              </w:rPr>
            </w:pPr>
          </w:p>
          <w:p w14:paraId="02701019" w14:textId="2C53D92E" w:rsidR="001F6E99" w:rsidRPr="001F6E99" w:rsidRDefault="00231190" w:rsidP="009775DD">
            <w:pPr>
              <w:pStyle w:val="ListParagraph"/>
              <w:numPr>
                <w:ilvl w:val="0"/>
                <w:numId w:val="26"/>
              </w:numPr>
              <w:spacing w:after="120"/>
              <w:ind w:left="11" w:right="403" w:hanging="567"/>
              <w:rPr>
                <w:rFonts w:ascii="Arial" w:hAnsi="Arial" w:cs="Arial"/>
                <w:b/>
                <w:bCs/>
                <w:sz w:val="28"/>
                <w:szCs w:val="28"/>
              </w:rPr>
            </w:pPr>
            <w:r>
              <w:rPr>
                <w:rFonts w:ascii="Arial" w:hAnsi="Arial" w:cs="Arial"/>
                <w:b/>
                <w:bCs/>
                <w:sz w:val="28"/>
                <w:szCs w:val="28"/>
              </w:rPr>
              <w:t xml:space="preserve">The Board </w:t>
            </w:r>
            <w:r w:rsidR="009775DD">
              <w:rPr>
                <w:rFonts w:ascii="Arial" w:hAnsi="Arial" w:cs="Arial"/>
                <w:b/>
                <w:bCs/>
                <w:sz w:val="28"/>
                <w:szCs w:val="28"/>
              </w:rPr>
              <w:t>noted the report</w:t>
            </w:r>
          </w:p>
        </w:tc>
        <w:tc>
          <w:tcPr>
            <w:tcW w:w="1417" w:type="dxa"/>
          </w:tcPr>
          <w:p w14:paraId="0B4C6AE5" w14:textId="77777777" w:rsidR="00786994" w:rsidRDefault="00786994" w:rsidP="00231190">
            <w:pPr>
              <w:spacing w:before="120" w:line="276" w:lineRule="auto"/>
              <w:ind w:right="403"/>
              <w:jc w:val="center"/>
              <w:rPr>
                <w:rFonts w:ascii="Arial" w:hAnsi="Arial" w:cs="Arial"/>
                <w:sz w:val="28"/>
                <w:szCs w:val="28"/>
              </w:rPr>
            </w:pPr>
          </w:p>
          <w:p w14:paraId="579802D3" w14:textId="5F4A1F42" w:rsidR="00766BBE" w:rsidRDefault="00766BBE" w:rsidP="00231190">
            <w:pPr>
              <w:spacing w:before="120" w:line="276" w:lineRule="auto"/>
              <w:ind w:right="403"/>
              <w:jc w:val="center"/>
              <w:rPr>
                <w:rFonts w:ascii="Arial" w:hAnsi="Arial" w:cs="Arial"/>
                <w:sz w:val="28"/>
                <w:szCs w:val="28"/>
              </w:rPr>
            </w:pPr>
          </w:p>
          <w:p w14:paraId="399E15A5" w14:textId="2513BF86" w:rsidR="004F173D" w:rsidRDefault="004F173D" w:rsidP="00231190">
            <w:pPr>
              <w:spacing w:before="120" w:line="276" w:lineRule="auto"/>
              <w:ind w:right="403"/>
              <w:jc w:val="center"/>
              <w:rPr>
                <w:rFonts w:ascii="Arial" w:hAnsi="Arial" w:cs="Arial"/>
                <w:sz w:val="28"/>
                <w:szCs w:val="28"/>
              </w:rPr>
            </w:pPr>
          </w:p>
          <w:p w14:paraId="01A7349A" w14:textId="06999EE9" w:rsidR="00B60355" w:rsidRDefault="00B60355" w:rsidP="00231190">
            <w:pPr>
              <w:spacing w:before="120" w:line="276" w:lineRule="auto"/>
              <w:ind w:right="403"/>
              <w:jc w:val="center"/>
              <w:rPr>
                <w:rFonts w:ascii="Arial" w:hAnsi="Arial" w:cs="Arial"/>
                <w:sz w:val="28"/>
                <w:szCs w:val="28"/>
              </w:rPr>
            </w:pPr>
          </w:p>
          <w:p w14:paraId="4E721581" w14:textId="09AFD86E" w:rsidR="00B60355" w:rsidRDefault="00B60355" w:rsidP="00231190">
            <w:pPr>
              <w:spacing w:before="120" w:line="276" w:lineRule="auto"/>
              <w:ind w:right="403"/>
              <w:jc w:val="center"/>
              <w:rPr>
                <w:rFonts w:ascii="Arial" w:hAnsi="Arial" w:cs="Arial"/>
                <w:sz w:val="28"/>
                <w:szCs w:val="28"/>
              </w:rPr>
            </w:pPr>
          </w:p>
          <w:p w14:paraId="3A0EB107" w14:textId="60AA34CE" w:rsidR="00B60355" w:rsidRDefault="00B60355" w:rsidP="00231190">
            <w:pPr>
              <w:spacing w:before="120" w:line="276" w:lineRule="auto"/>
              <w:ind w:right="403"/>
              <w:jc w:val="center"/>
              <w:rPr>
                <w:rFonts w:ascii="Arial" w:hAnsi="Arial" w:cs="Arial"/>
                <w:sz w:val="28"/>
                <w:szCs w:val="28"/>
              </w:rPr>
            </w:pPr>
          </w:p>
          <w:p w14:paraId="7CB8A5D0" w14:textId="52BE1ABE" w:rsidR="00B60355" w:rsidRDefault="00B60355" w:rsidP="00231190">
            <w:pPr>
              <w:spacing w:before="120" w:line="276" w:lineRule="auto"/>
              <w:ind w:right="403"/>
              <w:jc w:val="center"/>
              <w:rPr>
                <w:rFonts w:ascii="Arial" w:hAnsi="Arial" w:cs="Arial"/>
                <w:sz w:val="28"/>
                <w:szCs w:val="28"/>
              </w:rPr>
            </w:pPr>
          </w:p>
          <w:p w14:paraId="6214C05D" w14:textId="5124ABB7" w:rsidR="00B60355" w:rsidRDefault="00B60355" w:rsidP="00231190">
            <w:pPr>
              <w:spacing w:before="120" w:line="276" w:lineRule="auto"/>
              <w:ind w:right="403"/>
              <w:jc w:val="center"/>
              <w:rPr>
                <w:rFonts w:ascii="Arial" w:hAnsi="Arial" w:cs="Arial"/>
                <w:sz w:val="28"/>
                <w:szCs w:val="28"/>
              </w:rPr>
            </w:pPr>
          </w:p>
          <w:p w14:paraId="06DC75F5" w14:textId="52A5EFC0" w:rsidR="00B60355" w:rsidRDefault="00B60355" w:rsidP="00231190">
            <w:pPr>
              <w:spacing w:before="120" w:line="276" w:lineRule="auto"/>
              <w:ind w:right="403"/>
              <w:jc w:val="center"/>
              <w:rPr>
                <w:rFonts w:ascii="Arial" w:hAnsi="Arial" w:cs="Arial"/>
                <w:sz w:val="28"/>
                <w:szCs w:val="28"/>
              </w:rPr>
            </w:pPr>
          </w:p>
          <w:p w14:paraId="42EB77FC" w14:textId="5E66D337" w:rsidR="00B60355" w:rsidRDefault="00B60355" w:rsidP="00231190">
            <w:pPr>
              <w:spacing w:before="120" w:line="276" w:lineRule="auto"/>
              <w:ind w:right="403"/>
              <w:jc w:val="center"/>
              <w:rPr>
                <w:rFonts w:ascii="Arial" w:hAnsi="Arial" w:cs="Arial"/>
                <w:sz w:val="28"/>
                <w:szCs w:val="28"/>
              </w:rPr>
            </w:pPr>
          </w:p>
          <w:p w14:paraId="29C1C890" w14:textId="0A37FF27" w:rsidR="00B60355" w:rsidRDefault="00B60355" w:rsidP="00231190">
            <w:pPr>
              <w:spacing w:before="120" w:line="276" w:lineRule="auto"/>
              <w:ind w:right="403"/>
              <w:jc w:val="center"/>
              <w:rPr>
                <w:rFonts w:ascii="Arial" w:hAnsi="Arial" w:cs="Arial"/>
                <w:sz w:val="28"/>
                <w:szCs w:val="28"/>
              </w:rPr>
            </w:pPr>
          </w:p>
          <w:p w14:paraId="21442F8C" w14:textId="4FE0C010" w:rsidR="00B60355" w:rsidRDefault="00B60355" w:rsidP="00231190">
            <w:pPr>
              <w:spacing w:before="120" w:line="276" w:lineRule="auto"/>
              <w:ind w:right="403"/>
              <w:jc w:val="center"/>
              <w:rPr>
                <w:rFonts w:ascii="Arial" w:hAnsi="Arial" w:cs="Arial"/>
                <w:sz w:val="28"/>
                <w:szCs w:val="28"/>
              </w:rPr>
            </w:pPr>
          </w:p>
          <w:p w14:paraId="6B75C5E2" w14:textId="77777777" w:rsidR="00FD5423" w:rsidRDefault="00FD5423" w:rsidP="009775DD">
            <w:pPr>
              <w:spacing w:before="120" w:line="276" w:lineRule="auto"/>
              <w:ind w:right="403"/>
              <w:jc w:val="center"/>
              <w:rPr>
                <w:rFonts w:ascii="Arial" w:hAnsi="Arial" w:cs="Arial"/>
                <w:sz w:val="28"/>
                <w:szCs w:val="28"/>
              </w:rPr>
            </w:pPr>
          </w:p>
          <w:p w14:paraId="3A2775AC" w14:textId="77777777" w:rsidR="000410D2" w:rsidRDefault="000410D2" w:rsidP="009775DD">
            <w:pPr>
              <w:spacing w:before="120" w:line="276" w:lineRule="auto"/>
              <w:ind w:right="403"/>
              <w:jc w:val="center"/>
              <w:rPr>
                <w:rFonts w:ascii="Arial" w:hAnsi="Arial" w:cs="Arial"/>
                <w:sz w:val="28"/>
                <w:szCs w:val="28"/>
              </w:rPr>
            </w:pPr>
          </w:p>
          <w:p w14:paraId="4A9ECEEB" w14:textId="77777777" w:rsidR="000410D2" w:rsidRDefault="000410D2" w:rsidP="009775DD">
            <w:pPr>
              <w:spacing w:before="120" w:line="276" w:lineRule="auto"/>
              <w:ind w:right="403"/>
              <w:jc w:val="center"/>
              <w:rPr>
                <w:rFonts w:ascii="Arial" w:hAnsi="Arial" w:cs="Arial"/>
                <w:sz w:val="28"/>
                <w:szCs w:val="28"/>
              </w:rPr>
            </w:pPr>
          </w:p>
          <w:p w14:paraId="238C432A" w14:textId="77777777" w:rsidR="000410D2" w:rsidRDefault="000410D2" w:rsidP="009775DD">
            <w:pPr>
              <w:spacing w:before="120" w:line="276" w:lineRule="auto"/>
              <w:ind w:right="403"/>
              <w:jc w:val="center"/>
              <w:rPr>
                <w:rFonts w:ascii="Arial" w:hAnsi="Arial" w:cs="Arial"/>
                <w:sz w:val="28"/>
                <w:szCs w:val="28"/>
              </w:rPr>
            </w:pPr>
          </w:p>
          <w:p w14:paraId="3851E856" w14:textId="77777777" w:rsidR="000410D2" w:rsidRDefault="000410D2" w:rsidP="009775DD">
            <w:pPr>
              <w:spacing w:before="120" w:line="276" w:lineRule="auto"/>
              <w:ind w:right="403"/>
              <w:jc w:val="center"/>
              <w:rPr>
                <w:rFonts w:ascii="Arial" w:hAnsi="Arial" w:cs="Arial"/>
                <w:sz w:val="28"/>
                <w:szCs w:val="28"/>
              </w:rPr>
            </w:pPr>
          </w:p>
          <w:p w14:paraId="0F259BC2" w14:textId="77777777" w:rsidR="000410D2" w:rsidRDefault="000410D2" w:rsidP="009775DD">
            <w:pPr>
              <w:spacing w:before="120" w:line="276" w:lineRule="auto"/>
              <w:ind w:right="403"/>
              <w:jc w:val="center"/>
              <w:rPr>
                <w:rFonts w:ascii="Arial" w:hAnsi="Arial" w:cs="Arial"/>
                <w:sz w:val="28"/>
                <w:szCs w:val="28"/>
              </w:rPr>
            </w:pPr>
          </w:p>
          <w:p w14:paraId="20263DFD" w14:textId="7CD620AD" w:rsidR="000410D2" w:rsidRDefault="000410D2" w:rsidP="009775DD">
            <w:pPr>
              <w:spacing w:before="120" w:line="276" w:lineRule="auto"/>
              <w:ind w:right="403"/>
              <w:jc w:val="center"/>
              <w:rPr>
                <w:rFonts w:ascii="Arial" w:hAnsi="Arial" w:cs="Arial"/>
                <w:sz w:val="28"/>
                <w:szCs w:val="28"/>
              </w:rPr>
            </w:pPr>
            <w:r>
              <w:rPr>
                <w:rFonts w:ascii="Arial" w:hAnsi="Arial" w:cs="Arial"/>
                <w:sz w:val="28"/>
                <w:szCs w:val="28"/>
              </w:rPr>
              <w:t>EC</w:t>
            </w:r>
          </w:p>
        </w:tc>
      </w:tr>
      <w:tr w:rsidR="000410D2" w:rsidRPr="0022099C" w14:paraId="72ADA90B" w14:textId="77777777" w:rsidTr="009775DD">
        <w:tc>
          <w:tcPr>
            <w:tcW w:w="1276" w:type="dxa"/>
          </w:tcPr>
          <w:p w14:paraId="2D2CF527" w14:textId="77777777" w:rsidR="000410D2" w:rsidRDefault="000410D2" w:rsidP="00231190">
            <w:pPr>
              <w:spacing w:before="120" w:line="276" w:lineRule="auto"/>
              <w:ind w:right="403"/>
              <w:jc w:val="center"/>
              <w:rPr>
                <w:rFonts w:ascii="Arial" w:hAnsi="Arial" w:cs="Arial"/>
                <w:b/>
                <w:bCs/>
                <w:sz w:val="28"/>
                <w:szCs w:val="28"/>
              </w:rPr>
            </w:pPr>
            <w:r>
              <w:rPr>
                <w:rFonts w:ascii="Arial" w:hAnsi="Arial" w:cs="Arial"/>
                <w:b/>
                <w:bCs/>
                <w:sz w:val="28"/>
                <w:szCs w:val="28"/>
              </w:rPr>
              <w:lastRenderedPageBreak/>
              <w:t>8</w:t>
            </w:r>
          </w:p>
          <w:p w14:paraId="12DAF3CD" w14:textId="5A7DFE8F" w:rsidR="007E4EA0" w:rsidRDefault="007E4EA0" w:rsidP="00231190">
            <w:pPr>
              <w:spacing w:before="120" w:line="276" w:lineRule="auto"/>
              <w:ind w:right="403"/>
              <w:jc w:val="center"/>
              <w:rPr>
                <w:rFonts w:ascii="Arial" w:hAnsi="Arial" w:cs="Arial"/>
                <w:b/>
                <w:bCs/>
                <w:sz w:val="28"/>
                <w:szCs w:val="28"/>
              </w:rPr>
            </w:pPr>
            <w:r>
              <w:rPr>
                <w:rFonts w:ascii="Arial" w:hAnsi="Arial" w:cs="Arial"/>
                <w:b/>
                <w:bCs/>
                <w:sz w:val="28"/>
                <w:szCs w:val="28"/>
              </w:rPr>
              <w:t>8.1</w:t>
            </w:r>
          </w:p>
        </w:tc>
        <w:tc>
          <w:tcPr>
            <w:tcW w:w="7655" w:type="dxa"/>
          </w:tcPr>
          <w:p w14:paraId="76A8245A" w14:textId="77777777" w:rsidR="000410D2" w:rsidRDefault="000410D2" w:rsidP="00231190">
            <w:pPr>
              <w:spacing w:before="120" w:line="276" w:lineRule="auto"/>
              <w:ind w:right="403"/>
              <w:rPr>
                <w:rFonts w:ascii="Arial" w:hAnsi="Arial" w:cs="Arial"/>
                <w:b/>
                <w:bCs/>
                <w:sz w:val="28"/>
                <w:szCs w:val="28"/>
              </w:rPr>
            </w:pPr>
            <w:r>
              <w:rPr>
                <w:rFonts w:ascii="Arial" w:hAnsi="Arial" w:cs="Arial"/>
                <w:b/>
                <w:bCs/>
                <w:sz w:val="28"/>
                <w:szCs w:val="28"/>
              </w:rPr>
              <w:t>Finance Update</w:t>
            </w:r>
          </w:p>
          <w:p w14:paraId="74C7C48E" w14:textId="34F6599B" w:rsidR="007E4EA0" w:rsidRPr="007E4EA0" w:rsidRDefault="007E4EA0" w:rsidP="00231190">
            <w:pPr>
              <w:spacing w:before="120" w:line="276" w:lineRule="auto"/>
              <w:ind w:right="403"/>
              <w:rPr>
                <w:rFonts w:ascii="Arial" w:hAnsi="Arial" w:cs="Arial"/>
                <w:b/>
                <w:bCs/>
                <w:sz w:val="28"/>
                <w:szCs w:val="28"/>
              </w:rPr>
            </w:pPr>
            <w:r>
              <w:rPr>
                <w:rFonts w:ascii="Arial" w:hAnsi="Arial" w:cs="Arial"/>
                <w:b/>
                <w:bCs/>
                <w:sz w:val="28"/>
                <w:szCs w:val="28"/>
              </w:rPr>
              <w:t>The Board noted the report</w:t>
            </w:r>
          </w:p>
        </w:tc>
        <w:tc>
          <w:tcPr>
            <w:tcW w:w="1417" w:type="dxa"/>
          </w:tcPr>
          <w:p w14:paraId="2ECC678F" w14:textId="77777777" w:rsidR="000410D2" w:rsidRDefault="000410D2" w:rsidP="00231190">
            <w:pPr>
              <w:spacing w:before="120" w:line="276" w:lineRule="auto"/>
              <w:ind w:right="403"/>
              <w:jc w:val="center"/>
              <w:rPr>
                <w:rFonts w:ascii="Arial" w:hAnsi="Arial" w:cs="Arial"/>
                <w:sz w:val="28"/>
                <w:szCs w:val="28"/>
              </w:rPr>
            </w:pPr>
          </w:p>
        </w:tc>
      </w:tr>
      <w:tr w:rsidR="00231190" w:rsidRPr="0022099C" w14:paraId="725270E2" w14:textId="77777777" w:rsidTr="009775DD">
        <w:tc>
          <w:tcPr>
            <w:tcW w:w="1276" w:type="dxa"/>
          </w:tcPr>
          <w:p w14:paraId="023448B9" w14:textId="22309DD2" w:rsidR="0022099C" w:rsidRDefault="007E4EA0" w:rsidP="00231190">
            <w:pPr>
              <w:spacing w:before="120" w:line="276" w:lineRule="auto"/>
              <w:ind w:right="403"/>
              <w:jc w:val="center"/>
              <w:rPr>
                <w:rFonts w:ascii="Arial" w:hAnsi="Arial" w:cs="Arial"/>
                <w:b/>
                <w:bCs/>
                <w:sz w:val="28"/>
                <w:szCs w:val="28"/>
              </w:rPr>
            </w:pPr>
            <w:r>
              <w:rPr>
                <w:rFonts w:ascii="Arial" w:hAnsi="Arial" w:cs="Arial"/>
                <w:b/>
                <w:bCs/>
                <w:sz w:val="28"/>
                <w:szCs w:val="28"/>
              </w:rPr>
              <w:t>9</w:t>
            </w:r>
          </w:p>
          <w:p w14:paraId="29029D9C" w14:textId="6C82FD22" w:rsidR="000A4B42" w:rsidRPr="002D4B38" w:rsidRDefault="007E4EA0" w:rsidP="00134C3D">
            <w:pPr>
              <w:spacing w:line="276" w:lineRule="auto"/>
              <w:ind w:right="403"/>
              <w:jc w:val="center"/>
              <w:rPr>
                <w:rFonts w:ascii="Arial" w:hAnsi="Arial" w:cs="Arial"/>
                <w:b/>
                <w:bCs/>
                <w:sz w:val="28"/>
                <w:szCs w:val="28"/>
              </w:rPr>
            </w:pPr>
            <w:r>
              <w:rPr>
                <w:rFonts w:ascii="Arial" w:hAnsi="Arial" w:cs="Arial"/>
                <w:b/>
                <w:bCs/>
                <w:sz w:val="28"/>
                <w:szCs w:val="28"/>
              </w:rPr>
              <w:t>9</w:t>
            </w:r>
            <w:r w:rsidR="00FD5423">
              <w:rPr>
                <w:rFonts w:ascii="Arial" w:hAnsi="Arial" w:cs="Arial"/>
                <w:b/>
                <w:bCs/>
                <w:sz w:val="28"/>
                <w:szCs w:val="28"/>
              </w:rPr>
              <w:t>.1</w:t>
            </w:r>
          </w:p>
        </w:tc>
        <w:tc>
          <w:tcPr>
            <w:tcW w:w="7655" w:type="dxa"/>
          </w:tcPr>
          <w:p w14:paraId="10D2B640" w14:textId="3077E2D7" w:rsidR="00CD09FB" w:rsidRDefault="00766BBE" w:rsidP="00231190">
            <w:pPr>
              <w:widowControl/>
              <w:spacing w:before="120" w:line="276" w:lineRule="auto"/>
              <w:ind w:right="403"/>
              <w:jc w:val="both"/>
              <w:rPr>
                <w:rFonts w:ascii="Arial" w:hAnsi="Arial" w:cs="Arial"/>
                <w:b/>
                <w:bCs/>
                <w:sz w:val="28"/>
                <w:szCs w:val="28"/>
              </w:rPr>
            </w:pPr>
            <w:r>
              <w:rPr>
                <w:rFonts w:ascii="Arial" w:hAnsi="Arial" w:cs="Arial"/>
                <w:b/>
                <w:bCs/>
                <w:sz w:val="28"/>
                <w:szCs w:val="28"/>
              </w:rPr>
              <w:t>AOB</w:t>
            </w:r>
          </w:p>
          <w:p w14:paraId="2F45E492" w14:textId="77777777" w:rsidR="002F771A" w:rsidRDefault="007E4EA0" w:rsidP="001347EA">
            <w:pPr>
              <w:widowControl/>
              <w:spacing w:after="120"/>
              <w:ind w:left="42" w:right="95"/>
              <w:jc w:val="both"/>
              <w:rPr>
                <w:rFonts w:ascii="Arial" w:hAnsi="Arial" w:cs="Arial"/>
                <w:sz w:val="28"/>
                <w:szCs w:val="28"/>
              </w:rPr>
            </w:pPr>
            <w:r>
              <w:rPr>
                <w:rFonts w:ascii="Arial" w:hAnsi="Arial" w:cs="Arial"/>
                <w:sz w:val="28"/>
                <w:szCs w:val="28"/>
              </w:rPr>
              <w:t>SO said that the NFTMO conference was taking place 23/25 June. 4 places had been reserved.</w:t>
            </w:r>
          </w:p>
          <w:p w14:paraId="64652490" w14:textId="122526E0" w:rsidR="007E4EA0" w:rsidRPr="00E77B3E" w:rsidRDefault="007E4EA0" w:rsidP="001347EA">
            <w:pPr>
              <w:widowControl/>
              <w:spacing w:after="120"/>
              <w:ind w:left="42" w:right="95"/>
              <w:jc w:val="both"/>
              <w:rPr>
                <w:rFonts w:ascii="Arial" w:hAnsi="Arial" w:cs="Arial"/>
                <w:sz w:val="28"/>
                <w:szCs w:val="28"/>
              </w:rPr>
            </w:pPr>
            <w:r>
              <w:rPr>
                <w:rFonts w:ascii="Arial" w:hAnsi="Arial" w:cs="Arial"/>
                <w:sz w:val="28"/>
                <w:szCs w:val="28"/>
              </w:rPr>
              <w:t>OI proposed that 2 places be made available to the Board and 2 for staff. This was agreed. The Chair requested that anyone who was interested should contact SO.</w:t>
            </w:r>
          </w:p>
        </w:tc>
        <w:tc>
          <w:tcPr>
            <w:tcW w:w="1417" w:type="dxa"/>
          </w:tcPr>
          <w:p w14:paraId="5E4492C3" w14:textId="77777777" w:rsidR="007A27EC" w:rsidRDefault="007A27EC" w:rsidP="009050F6">
            <w:pPr>
              <w:spacing w:before="120" w:line="276" w:lineRule="auto"/>
              <w:ind w:right="403"/>
              <w:rPr>
                <w:rFonts w:ascii="Arial" w:hAnsi="Arial" w:cs="Arial"/>
                <w:sz w:val="28"/>
                <w:szCs w:val="28"/>
              </w:rPr>
            </w:pPr>
          </w:p>
          <w:p w14:paraId="4EBE1734" w14:textId="77777777" w:rsidR="007E4EA0" w:rsidRDefault="007E4EA0" w:rsidP="009050F6">
            <w:pPr>
              <w:spacing w:before="120" w:line="276" w:lineRule="auto"/>
              <w:ind w:right="403"/>
              <w:rPr>
                <w:rFonts w:ascii="Arial" w:hAnsi="Arial" w:cs="Arial"/>
                <w:sz w:val="28"/>
                <w:szCs w:val="28"/>
              </w:rPr>
            </w:pPr>
          </w:p>
          <w:p w14:paraId="55AE756E" w14:textId="77777777" w:rsidR="007E4EA0" w:rsidRDefault="007E4EA0" w:rsidP="009050F6">
            <w:pPr>
              <w:spacing w:before="120" w:line="276" w:lineRule="auto"/>
              <w:ind w:right="403"/>
              <w:rPr>
                <w:rFonts w:ascii="Arial" w:hAnsi="Arial" w:cs="Arial"/>
                <w:sz w:val="28"/>
                <w:szCs w:val="28"/>
              </w:rPr>
            </w:pPr>
          </w:p>
          <w:p w14:paraId="17389FAD" w14:textId="1706A66D" w:rsidR="007E4EA0" w:rsidRPr="0022099C" w:rsidRDefault="007E4EA0" w:rsidP="009050F6">
            <w:pPr>
              <w:spacing w:before="120" w:line="276" w:lineRule="auto"/>
              <w:ind w:right="403"/>
              <w:rPr>
                <w:rFonts w:ascii="Arial" w:hAnsi="Arial" w:cs="Arial"/>
                <w:sz w:val="28"/>
                <w:szCs w:val="28"/>
              </w:rPr>
            </w:pPr>
            <w:r>
              <w:rPr>
                <w:rFonts w:ascii="Arial" w:hAnsi="Arial" w:cs="Arial"/>
                <w:sz w:val="28"/>
                <w:szCs w:val="28"/>
              </w:rPr>
              <w:t>All</w:t>
            </w:r>
          </w:p>
        </w:tc>
      </w:tr>
    </w:tbl>
    <w:tbl>
      <w:tblPr>
        <w:tblpPr w:leftFromText="180" w:rightFromText="180" w:vertAnchor="text" w:horzAnchor="margin" w:tblpX="-582" w:tblpY="399"/>
        <w:tblW w:w="10348" w:type="dxa"/>
        <w:tblLayout w:type="fixed"/>
        <w:tblCellMar>
          <w:left w:w="10" w:type="dxa"/>
          <w:right w:w="10" w:type="dxa"/>
        </w:tblCellMar>
        <w:tblLook w:val="04A0" w:firstRow="1" w:lastRow="0" w:firstColumn="1" w:lastColumn="0" w:noHBand="0" w:noVBand="1"/>
      </w:tblPr>
      <w:tblGrid>
        <w:gridCol w:w="4678"/>
        <w:gridCol w:w="2268"/>
        <w:gridCol w:w="3402"/>
      </w:tblGrid>
      <w:tr w:rsidR="002D4B38" w:rsidRPr="002D4B38" w14:paraId="212292D8" w14:textId="77777777" w:rsidTr="009775DD">
        <w:tc>
          <w:tcPr>
            <w:tcW w:w="467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D85C444" w14:textId="40D1B4BA" w:rsidR="002D4B38" w:rsidRPr="002D4B38" w:rsidRDefault="002D4B38" w:rsidP="009775DD">
            <w:pPr>
              <w:spacing w:before="110" w:after="120" w:line="276" w:lineRule="auto"/>
              <w:ind w:left="447" w:right="403"/>
              <w:rPr>
                <w:rFonts w:ascii="Arial" w:hAnsi="Arial" w:cs="Arial"/>
                <w:b/>
                <w:sz w:val="28"/>
                <w:szCs w:val="28"/>
              </w:rPr>
            </w:pPr>
            <w:r w:rsidRPr="002D4B38">
              <w:rPr>
                <w:rFonts w:ascii="Arial" w:hAnsi="Arial" w:cs="Arial"/>
                <w:sz w:val="28"/>
                <w:szCs w:val="28"/>
              </w:rPr>
              <w:br w:type="page"/>
            </w:r>
            <w:r w:rsidRPr="002D4B38">
              <w:rPr>
                <w:rFonts w:ascii="Arial" w:hAnsi="Arial" w:cs="Arial"/>
                <w:sz w:val="28"/>
                <w:szCs w:val="28"/>
              </w:rPr>
              <w:br w:type="page"/>
            </w:r>
            <w:r w:rsidRPr="002D4B38">
              <w:rPr>
                <w:rFonts w:ascii="Arial" w:hAnsi="Arial" w:cs="Arial"/>
                <w:sz w:val="28"/>
                <w:szCs w:val="28"/>
              </w:rPr>
              <w:br w:type="page"/>
            </w:r>
            <w:r w:rsidRPr="002D4B38">
              <w:rPr>
                <w:rFonts w:ascii="Arial" w:hAnsi="Arial" w:cs="Arial"/>
                <w:b/>
                <w:sz w:val="28"/>
                <w:szCs w:val="28"/>
              </w:rPr>
              <w:t>ACTION POINTS</w:t>
            </w:r>
          </w:p>
          <w:p w14:paraId="1FC74CC8" w14:textId="77777777" w:rsidR="002D4B38" w:rsidRPr="002D4B38" w:rsidRDefault="002D4B38" w:rsidP="009775DD">
            <w:pPr>
              <w:spacing w:before="110" w:after="120" w:line="276" w:lineRule="auto"/>
              <w:ind w:left="447" w:right="403"/>
              <w:rPr>
                <w:rFonts w:ascii="Arial" w:hAnsi="Arial" w:cs="Arial"/>
                <w:b/>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3BD95399" w14:textId="77777777" w:rsidR="002D4B38" w:rsidRPr="002D4B38" w:rsidRDefault="002D4B38" w:rsidP="009775DD">
            <w:pPr>
              <w:spacing w:before="110" w:after="120" w:line="276" w:lineRule="auto"/>
              <w:ind w:left="322" w:right="403"/>
              <w:jc w:val="center"/>
              <w:rPr>
                <w:rFonts w:ascii="Arial" w:hAnsi="Arial" w:cs="Arial"/>
                <w:b/>
                <w:sz w:val="28"/>
                <w:szCs w:val="28"/>
              </w:rPr>
            </w:pPr>
            <w:r w:rsidRPr="002D4B38">
              <w:rPr>
                <w:rFonts w:ascii="Arial" w:hAnsi="Arial" w:cs="Arial"/>
                <w:b/>
                <w:sz w:val="28"/>
                <w:szCs w:val="28"/>
              </w:rPr>
              <w:t>TASKED TO</w:t>
            </w:r>
          </w:p>
        </w:tc>
        <w:tc>
          <w:tcPr>
            <w:tcW w:w="340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B68DE3D" w14:textId="77777777" w:rsidR="002D4B38" w:rsidRPr="002D4B38" w:rsidRDefault="002D4B38" w:rsidP="009775DD">
            <w:pPr>
              <w:spacing w:before="110" w:after="120" w:line="276" w:lineRule="auto"/>
              <w:ind w:left="447" w:right="403"/>
              <w:rPr>
                <w:rFonts w:ascii="Arial" w:hAnsi="Arial" w:cs="Arial"/>
                <w:b/>
                <w:sz w:val="28"/>
                <w:szCs w:val="28"/>
              </w:rPr>
            </w:pPr>
            <w:r w:rsidRPr="002D4B38">
              <w:rPr>
                <w:rFonts w:ascii="Arial" w:hAnsi="Arial" w:cs="Arial"/>
                <w:b/>
                <w:sz w:val="28"/>
                <w:szCs w:val="28"/>
              </w:rPr>
              <w:t>DEADLINE (IF APPLICABLE)</w:t>
            </w:r>
          </w:p>
        </w:tc>
      </w:tr>
      <w:tr w:rsidR="00AD647F" w:rsidRPr="002D4B38" w14:paraId="162FC480"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C9DF8" w14:textId="5F96D56F" w:rsidR="00AD647F" w:rsidRPr="009775DD" w:rsidRDefault="00AD647F" w:rsidP="009775DD">
            <w:pPr>
              <w:pStyle w:val="ListParagraph"/>
              <w:numPr>
                <w:ilvl w:val="0"/>
                <w:numId w:val="32"/>
              </w:numPr>
              <w:spacing w:before="110" w:after="120"/>
              <w:ind w:right="403"/>
              <w:rPr>
                <w:rFonts w:ascii="Arial" w:hAnsi="Arial" w:cs="Arial"/>
                <w:b/>
                <w:sz w:val="28"/>
                <w:szCs w:val="28"/>
              </w:rPr>
            </w:pPr>
            <w:r w:rsidRPr="009775DD">
              <w:rPr>
                <w:rFonts w:ascii="Arial" w:hAnsi="Arial" w:cs="Arial"/>
                <w:b/>
                <w:sz w:val="28"/>
                <w:szCs w:val="28"/>
              </w:rPr>
              <w:t>Board Appraisals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53146" w14:textId="50046FD0" w:rsidR="00AD647F" w:rsidRPr="002D4B38" w:rsidRDefault="00AD647F" w:rsidP="009775DD">
            <w:pPr>
              <w:spacing w:before="110" w:after="120" w:line="276" w:lineRule="auto"/>
              <w:ind w:left="447" w:right="403"/>
              <w:rPr>
                <w:rFonts w:ascii="Arial" w:hAnsi="Arial" w:cs="Arial"/>
                <w:b/>
                <w:sz w:val="28"/>
                <w:szCs w:val="28"/>
              </w:rPr>
            </w:pPr>
            <w:r>
              <w:rPr>
                <w:rFonts w:ascii="Arial" w:hAnsi="Arial" w:cs="Arial"/>
                <w:b/>
                <w:sz w:val="28"/>
                <w:szCs w:val="28"/>
              </w:rPr>
              <w:t>Chair</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01FC6" w14:textId="12B382F9" w:rsidR="00AD647F" w:rsidRPr="002D4B38" w:rsidRDefault="006C64CB" w:rsidP="009775DD">
            <w:pPr>
              <w:spacing w:before="110" w:after="120" w:line="276" w:lineRule="auto"/>
              <w:ind w:left="447" w:right="403"/>
              <w:rPr>
                <w:rFonts w:ascii="Arial" w:hAnsi="Arial" w:cs="Arial"/>
                <w:b/>
                <w:sz w:val="28"/>
                <w:szCs w:val="28"/>
              </w:rPr>
            </w:pPr>
            <w:r>
              <w:rPr>
                <w:rFonts w:ascii="Arial" w:hAnsi="Arial" w:cs="Arial"/>
                <w:b/>
                <w:sz w:val="28"/>
                <w:szCs w:val="28"/>
              </w:rPr>
              <w:t>Form Circulated</w:t>
            </w:r>
          </w:p>
        </w:tc>
      </w:tr>
      <w:tr w:rsidR="000410D2" w:rsidRPr="002D4B38" w14:paraId="7428090B"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998AC" w14:textId="51F02B2C" w:rsidR="000410D2" w:rsidRPr="009775DD" w:rsidRDefault="000410D2"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lastRenderedPageBreak/>
              <w:t>Website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2C105" w14:textId="10C5E422" w:rsidR="000410D2" w:rsidRDefault="000410D2" w:rsidP="009775DD">
            <w:pPr>
              <w:spacing w:before="110" w:after="120" w:line="276" w:lineRule="auto"/>
              <w:ind w:left="447" w:right="403"/>
              <w:rPr>
                <w:rFonts w:ascii="Arial" w:hAnsi="Arial" w:cs="Arial"/>
                <w:b/>
                <w:sz w:val="28"/>
                <w:szCs w:val="28"/>
              </w:rPr>
            </w:pPr>
            <w:r>
              <w:rPr>
                <w:rFonts w:ascii="Arial" w:hAnsi="Arial" w:cs="Arial"/>
                <w:b/>
                <w:sz w:val="28"/>
                <w:szCs w:val="28"/>
              </w:rPr>
              <w:t>EC</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3C20B" w14:textId="401B56D8" w:rsidR="000410D2" w:rsidRDefault="000410D2" w:rsidP="009775DD">
            <w:pPr>
              <w:spacing w:before="110" w:after="120" w:line="276" w:lineRule="auto"/>
              <w:ind w:left="447" w:right="403"/>
              <w:rPr>
                <w:rFonts w:ascii="Arial" w:hAnsi="Arial" w:cs="Arial"/>
                <w:b/>
                <w:sz w:val="28"/>
                <w:szCs w:val="28"/>
              </w:rPr>
            </w:pPr>
            <w:r>
              <w:rPr>
                <w:rFonts w:ascii="Arial" w:hAnsi="Arial" w:cs="Arial"/>
                <w:b/>
                <w:sz w:val="28"/>
                <w:szCs w:val="28"/>
              </w:rPr>
              <w:t xml:space="preserve">May </w:t>
            </w:r>
          </w:p>
        </w:tc>
      </w:tr>
      <w:tr w:rsidR="007E4EA0" w:rsidRPr="002D4B38" w14:paraId="64537D8B"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07351" w14:textId="52EF03F2" w:rsidR="007E4EA0" w:rsidRDefault="007E4EA0"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t>NFTMO conference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4F351" w14:textId="3425BB0E" w:rsidR="007E4EA0" w:rsidRDefault="007E4EA0" w:rsidP="009775DD">
            <w:pPr>
              <w:spacing w:before="110" w:after="120" w:line="276" w:lineRule="auto"/>
              <w:ind w:left="447" w:right="403"/>
              <w:rPr>
                <w:rFonts w:ascii="Arial" w:hAnsi="Arial" w:cs="Arial"/>
                <w:b/>
                <w:sz w:val="28"/>
                <w:szCs w:val="28"/>
              </w:rPr>
            </w:pPr>
            <w:r>
              <w:rPr>
                <w:rFonts w:ascii="Arial" w:hAnsi="Arial" w:cs="Arial"/>
                <w:b/>
                <w:sz w:val="28"/>
                <w:szCs w:val="28"/>
              </w:rPr>
              <w:t>Board</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7653B" w14:textId="5D8693A9" w:rsidR="007E4EA0" w:rsidRDefault="007E4EA0" w:rsidP="009775DD">
            <w:pPr>
              <w:spacing w:before="110" w:after="120" w:line="276" w:lineRule="auto"/>
              <w:ind w:left="447" w:right="403"/>
              <w:rPr>
                <w:rFonts w:ascii="Arial" w:hAnsi="Arial" w:cs="Arial"/>
                <w:b/>
                <w:sz w:val="28"/>
                <w:szCs w:val="28"/>
              </w:rPr>
            </w:pPr>
            <w:r>
              <w:rPr>
                <w:rFonts w:ascii="Arial" w:hAnsi="Arial" w:cs="Arial"/>
                <w:b/>
                <w:sz w:val="28"/>
                <w:szCs w:val="28"/>
              </w:rPr>
              <w:t xml:space="preserve">May </w:t>
            </w:r>
          </w:p>
        </w:tc>
      </w:tr>
      <w:tr w:rsidR="009050F6" w:rsidRPr="002D4B38" w14:paraId="01A774AB"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BBD14" w14:textId="0CDF1A7B" w:rsidR="009050F6" w:rsidRDefault="009050F6"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t>Fuel Poverty</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18699" w14:textId="4A252D94" w:rsidR="009050F6" w:rsidRDefault="009050F6" w:rsidP="009775DD">
            <w:pPr>
              <w:spacing w:before="110" w:after="120" w:line="276" w:lineRule="auto"/>
              <w:ind w:left="447" w:right="403"/>
              <w:rPr>
                <w:rFonts w:ascii="Arial" w:hAnsi="Arial" w:cs="Arial"/>
                <w:b/>
                <w:sz w:val="28"/>
                <w:szCs w:val="28"/>
              </w:rPr>
            </w:pPr>
            <w:r>
              <w:rPr>
                <w:rFonts w:ascii="Arial" w:hAnsi="Arial" w:cs="Arial"/>
                <w:b/>
                <w:sz w:val="28"/>
                <w:szCs w:val="28"/>
              </w:rPr>
              <w:t>SO</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58FB9" w14:textId="79C055AB" w:rsidR="009050F6" w:rsidRDefault="009050F6" w:rsidP="009775DD">
            <w:pPr>
              <w:spacing w:before="110" w:after="120" w:line="276" w:lineRule="auto"/>
              <w:ind w:left="447" w:right="403"/>
              <w:rPr>
                <w:rFonts w:ascii="Arial" w:hAnsi="Arial" w:cs="Arial"/>
                <w:b/>
                <w:sz w:val="28"/>
                <w:szCs w:val="28"/>
              </w:rPr>
            </w:pPr>
            <w:r>
              <w:rPr>
                <w:rFonts w:ascii="Arial" w:hAnsi="Arial" w:cs="Arial"/>
                <w:b/>
                <w:sz w:val="28"/>
                <w:szCs w:val="28"/>
              </w:rPr>
              <w:t>Ongoing</w:t>
            </w:r>
          </w:p>
        </w:tc>
      </w:tr>
    </w:tbl>
    <w:p w14:paraId="3399E517" w14:textId="7954EE37" w:rsidR="0022099C" w:rsidRDefault="0022099C" w:rsidP="00231190">
      <w:pPr>
        <w:spacing w:before="120" w:line="276" w:lineRule="auto"/>
        <w:ind w:right="403"/>
        <w:jc w:val="center"/>
        <w:rPr>
          <w:rFonts w:ascii="Arial" w:hAnsi="Arial" w:cs="Arial"/>
          <w:sz w:val="28"/>
          <w:szCs w:val="28"/>
        </w:rPr>
      </w:pPr>
    </w:p>
    <w:p w14:paraId="4A43A1FA" w14:textId="68BC1F6B" w:rsidR="00833316" w:rsidRPr="00833316" w:rsidRDefault="00833316" w:rsidP="00231190">
      <w:pPr>
        <w:spacing w:before="120" w:line="276" w:lineRule="auto"/>
        <w:ind w:right="403"/>
        <w:rPr>
          <w:rFonts w:ascii="Arial" w:hAnsi="Arial" w:cs="Arial"/>
          <w:b/>
          <w:bCs/>
          <w:sz w:val="28"/>
          <w:szCs w:val="28"/>
        </w:rPr>
      </w:pPr>
      <w:r w:rsidRPr="00833316">
        <w:rPr>
          <w:rFonts w:ascii="Arial" w:hAnsi="Arial" w:cs="Arial"/>
          <w:b/>
          <w:bCs/>
          <w:sz w:val="28"/>
          <w:szCs w:val="28"/>
        </w:rPr>
        <w:t xml:space="preserve">Date </w:t>
      </w:r>
      <w:r>
        <w:rPr>
          <w:rFonts w:ascii="Arial" w:hAnsi="Arial" w:cs="Arial"/>
          <w:b/>
          <w:bCs/>
          <w:sz w:val="28"/>
          <w:szCs w:val="28"/>
        </w:rPr>
        <w:t>of Next Meeting</w:t>
      </w:r>
      <w:r w:rsidR="00415725">
        <w:rPr>
          <w:rFonts w:ascii="Arial" w:hAnsi="Arial" w:cs="Arial"/>
          <w:b/>
          <w:bCs/>
          <w:sz w:val="28"/>
          <w:szCs w:val="28"/>
        </w:rPr>
        <w:t xml:space="preserve"> </w:t>
      </w:r>
      <w:r w:rsidR="007C22DA">
        <w:rPr>
          <w:rFonts w:ascii="Arial" w:hAnsi="Arial" w:cs="Arial"/>
          <w:b/>
          <w:bCs/>
          <w:sz w:val="28"/>
          <w:szCs w:val="28"/>
        </w:rPr>
        <w:t>30 May</w:t>
      </w:r>
      <w:r w:rsidR="00E23028">
        <w:rPr>
          <w:rFonts w:ascii="Arial" w:hAnsi="Arial" w:cs="Arial"/>
          <w:b/>
          <w:bCs/>
          <w:sz w:val="28"/>
          <w:szCs w:val="28"/>
        </w:rPr>
        <w:t xml:space="preserve"> 2023</w:t>
      </w:r>
    </w:p>
    <w:sectPr w:rsidR="00833316" w:rsidRPr="00833316" w:rsidSect="00231190">
      <w:footerReference w:type="default" r:id="rId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71F2" w14:textId="77777777" w:rsidR="00636A94" w:rsidRDefault="00636A94" w:rsidP="0099482D">
      <w:r>
        <w:separator/>
      </w:r>
    </w:p>
  </w:endnote>
  <w:endnote w:type="continuationSeparator" w:id="0">
    <w:p w14:paraId="2764A6C1" w14:textId="77777777" w:rsidR="00636A94" w:rsidRDefault="00636A94" w:rsidP="0099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B78A" w14:textId="4D3DB9C3" w:rsidR="00A249A4" w:rsidRDefault="0020100C">
    <w:pPr>
      <w:pStyle w:val="Footer"/>
    </w:pPr>
    <w:r>
      <w:rPr>
        <w:noProof/>
        <w:lang w:val="en-GB" w:eastAsia="en-GB"/>
      </w:rPr>
      <mc:AlternateContent>
        <mc:Choice Requires="wps">
          <w:drawing>
            <wp:anchor distT="0" distB="0" distL="114300" distR="114300" simplePos="0" relativeHeight="251659264" behindDoc="0" locked="0" layoutInCell="0" allowOverlap="1" wp14:anchorId="7DDC3EB1" wp14:editId="5E0A53CD">
              <wp:simplePos x="0" y="0"/>
              <wp:positionH relativeFrom="page">
                <wp:posOffset>0</wp:posOffset>
              </wp:positionH>
              <wp:positionV relativeFrom="page">
                <wp:posOffset>10227945</wp:posOffset>
              </wp:positionV>
              <wp:extent cx="7560310" cy="27305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03D7F4C" w14:textId="105463C0" w:rsidR="00A249A4" w:rsidRPr="00A249A4" w:rsidRDefault="00A249A4" w:rsidP="00A249A4">
                          <w:pPr>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DC3EB1" id="_x0000_t202" coordsize="21600,21600" o:spt="202" path="m,l,21600r21600,l21600,xe">
              <v:stroke joinstyle="miter"/>
              <v:path gradientshapeok="t" o:connecttype="rect"/>
            </v:shapetype>
            <v:shape id="Text Box 2" o:spid="_x0000_s1026" type="#_x0000_t202" style="position:absolute;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t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" o:allowincell="f" filled="f" stroked="f" strokeweight=".5pt">
              <v:textbox inset=",0,20pt,0">
                <w:txbxContent>
                  <w:p w14:paraId="603D7F4C" w14:textId="105463C0" w:rsidR="00A249A4" w:rsidRPr="00A249A4" w:rsidRDefault="00A249A4" w:rsidP="00A249A4">
                    <w:pPr>
                      <w:jc w:val="right"/>
                      <w:rPr>
                        <w:rFonts w:ascii="Calibri" w:hAnsi="Calibri" w:cs="Calibri"/>
                        <w:color w:val="0078D7"/>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DA75" w14:textId="77777777" w:rsidR="00636A94" w:rsidRDefault="00636A94" w:rsidP="0099482D">
      <w:r>
        <w:separator/>
      </w:r>
    </w:p>
  </w:footnote>
  <w:footnote w:type="continuationSeparator" w:id="0">
    <w:p w14:paraId="062134C8" w14:textId="77777777" w:rsidR="00636A94" w:rsidRDefault="00636A94" w:rsidP="0099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410F"/>
    <w:multiLevelType w:val="hybridMultilevel"/>
    <w:tmpl w:val="567C6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DE0B1D"/>
    <w:multiLevelType w:val="hybridMultilevel"/>
    <w:tmpl w:val="00DE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65988"/>
    <w:multiLevelType w:val="hybridMultilevel"/>
    <w:tmpl w:val="1324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830C4"/>
    <w:multiLevelType w:val="hybridMultilevel"/>
    <w:tmpl w:val="FB66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853D4"/>
    <w:multiLevelType w:val="hybridMultilevel"/>
    <w:tmpl w:val="1F9C2D6E"/>
    <w:lvl w:ilvl="0" w:tplc="2D7AFAB2">
      <w:start w:val="1"/>
      <w:numFmt w:val="decimal"/>
      <w:lvlText w:val="%1."/>
      <w:lvlJc w:val="left"/>
      <w:pPr>
        <w:ind w:left="1167" w:hanging="360"/>
      </w:pPr>
      <w:rPr>
        <w:rFonts w:hint="default"/>
      </w:r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5" w15:restartNumberingAfterBreak="0">
    <w:nsid w:val="27896F19"/>
    <w:multiLevelType w:val="hybridMultilevel"/>
    <w:tmpl w:val="D27A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03D53"/>
    <w:multiLevelType w:val="hybridMultilevel"/>
    <w:tmpl w:val="85429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245AF"/>
    <w:multiLevelType w:val="hybridMultilevel"/>
    <w:tmpl w:val="2FF2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E11F1"/>
    <w:multiLevelType w:val="hybridMultilevel"/>
    <w:tmpl w:val="5EC6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6292C"/>
    <w:multiLevelType w:val="hybridMultilevel"/>
    <w:tmpl w:val="CD40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2340F"/>
    <w:multiLevelType w:val="hybridMultilevel"/>
    <w:tmpl w:val="AF04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9773D"/>
    <w:multiLevelType w:val="hybridMultilevel"/>
    <w:tmpl w:val="6A468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E2363D"/>
    <w:multiLevelType w:val="hybridMultilevel"/>
    <w:tmpl w:val="0114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F2AC8"/>
    <w:multiLevelType w:val="hybridMultilevel"/>
    <w:tmpl w:val="F86C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F4667"/>
    <w:multiLevelType w:val="hybridMultilevel"/>
    <w:tmpl w:val="398C1D8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2EF0019"/>
    <w:multiLevelType w:val="hybridMultilevel"/>
    <w:tmpl w:val="D832AE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4D60BFB"/>
    <w:multiLevelType w:val="hybridMultilevel"/>
    <w:tmpl w:val="841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32ED8"/>
    <w:multiLevelType w:val="multilevel"/>
    <w:tmpl w:val="CC381D36"/>
    <w:lvl w:ilvl="0">
      <w:start w:val="1"/>
      <w:numFmt w:val="decimal"/>
      <w:lvlText w:val="%1."/>
      <w:lvlJc w:val="left"/>
      <w:pPr>
        <w:ind w:left="502" w:hanging="360"/>
      </w:pPr>
      <w:rPr>
        <w:b w:val="0"/>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8" w15:restartNumberingAfterBreak="0">
    <w:nsid w:val="46A973CE"/>
    <w:multiLevelType w:val="hybridMultilevel"/>
    <w:tmpl w:val="0390F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4403DA"/>
    <w:multiLevelType w:val="hybridMultilevel"/>
    <w:tmpl w:val="B62A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C50A8"/>
    <w:multiLevelType w:val="hybridMultilevel"/>
    <w:tmpl w:val="1E1433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EE858CF"/>
    <w:multiLevelType w:val="hybridMultilevel"/>
    <w:tmpl w:val="4070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12A9B"/>
    <w:multiLevelType w:val="hybridMultilevel"/>
    <w:tmpl w:val="9A36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CF41BF"/>
    <w:multiLevelType w:val="hybridMultilevel"/>
    <w:tmpl w:val="FABCBB0C"/>
    <w:lvl w:ilvl="0" w:tplc="08090001">
      <w:start w:val="1"/>
      <w:numFmt w:val="bullet"/>
      <w:lvlText w:val=""/>
      <w:lvlJc w:val="left"/>
      <w:pPr>
        <w:ind w:left="164" w:hanging="360"/>
      </w:pPr>
      <w:rPr>
        <w:rFonts w:ascii="Symbol" w:hAnsi="Symbol" w:hint="default"/>
      </w:rPr>
    </w:lvl>
    <w:lvl w:ilvl="1" w:tplc="08090003" w:tentative="1">
      <w:start w:val="1"/>
      <w:numFmt w:val="bullet"/>
      <w:lvlText w:val="o"/>
      <w:lvlJc w:val="left"/>
      <w:pPr>
        <w:ind w:left="884" w:hanging="360"/>
      </w:pPr>
      <w:rPr>
        <w:rFonts w:ascii="Courier New" w:hAnsi="Courier New" w:cs="Courier New" w:hint="default"/>
      </w:rPr>
    </w:lvl>
    <w:lvl w:ilvl="2" w:tplc="08090005" w:tentative="1">
      <w:start w:val="1"/>
      <w:numFmt w:val="bullet"/>
      <w:lvlText w:val=""/>
      <w:lvlJc w:val="left"/>
      <w:pPr>
        <w:ind w:left="1604" w:hanging="360"/>
      </w:pPr>
      <w:rPr>
        <w:rFonts w:ascii="Wingdings" w:hAnsi="Wingdings" w:hint="default"/>
      </w:rPr>
    </w:lvl>
    <w:lvl w:ilvl="3" w:tplc="08090001" w:tentative="1">
      <w:start w:val="1"/>
      <w:numFmt w:val="bullet"/>
      <w:lvlText w:val=""/>
      <w:lvlJc w:val="left"/>
      <w:pPr>
        <w:ind w:left="2324" w:hanging="360"/>
      </w:pPr>
      <w:rPr>
        <w:rFonts w:ascii="Symbol" w:hAnsi="Symbol" w:hint="default"/>
      </w:rPr>
    </w:lvl>
    <w:lvl w:ilvl="4" w:tplc="08090003" w:tentative="1">
      <w:start w:val="1"/>
      <w:numFmt w:val="bullet"/>
      <w:lvlText w:val="o"/>
      <w:lvlJc w:val="left"/>
      <w:pPr>
        <w:ind w:left="3044" w:hanging="360"/>
      </w:pPr>
      <w:rPr>
        <w:rFonts w:ascii="Courier New" w:hAnsi="Courier New" w:cs="Courier New" w:hint="default"/>
      </w:rPr>
    </w:lvl>
    <w:lvl w:ilvl="5" w:tplc="08090005" w:tentative="1">
      <w:start w:val="1"/>
      <w:numFmt w:val="bullet"/>
      <w:lvlText w:val=""/>
      <w:lvlJc w:val="left"/>
      <w:pPr>
        <w:ind w:left="3764" w:hanging="360"/>
      </w:pPr>
      <w:rPr>
        <w:rFonts w:ascii="Wingdings" w:hAnsi="Wingdings" w:hint="default"/>
      </w:rPr>
    </w:lvl>
    <w:lvl w:ilvl="6" w:tplc="08090001" w:tentative="1">
      <w:start w:val="1"/>
      <w:numFmt w:val="bullet"/>
      <w:lvlText w:val=""/>
      <w:lvlJc w:val="left"/>
      <w:pPr>
        <w:ind w:left="4484" w:hanging="360"/>
      </w:pPr>
      <w:rPr>
        <w:rFonts w:ascii="Symbol" w:hAnsi="Symbol" w:hint="default"/>
      </w:rPr>
    </w:lvl>
    <w:lvl w:ilvl="7" w:tplc="08090003" w:tentative="1">
      <w:start w:val="1"/>
      <w:numFmt w:val="bullet"/>
      <w:lvlText w:val="o"/>
      <w:lvlJc w:val="left"/>
      <w:pPr>
        <w:ind w:left="5204" w:hanging="360"/>
      </w:pPr>
      <w:rPr>
        <w:rFonts w:ascii="Courier New" w:hAnsi="Courier New" w:cs="Courier New" w:hint="default"/>
      </w:rPr>
    </w:lvl>
    <w:lvl w:ilvl="8" w:tplc="08090005" w:tentative="1">
      <w:start w:val="1"/>
      <w:numFmt w:val="bullet"/>
      <w:lvlText w:val=""/>
      <w:lvlJc w:val="left"/>
      <w:pPr>
        <w:ind w:left="5924" w:hanging="360"/>
      </w:pPr>
      <w:rPr>
        <w:rFonts w:ascii="Wingdings" w:hAnsi="Wingdings" w:hint="default"/>
      </w:rPr>
    </w:lvl>
  </w:abstractNum>
  <w:abstractNum w:abstractNumId="24" w15:restartNumberingAfterBreak="0">
    <w:nsid w:val="52FC5A4F"/>
    <w:multiLevelType w:val="hybridMultilevel"/>
    <w:tmpl w:val="7780D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DA2127"/>
    <w:multiLevelType w:val="hybridMultilevel"/>
    <w:tmpl w:val="364A22A4"/>
    <w:lvl w:ilvl="0" w:tplc="06A8A2AC">
      <w:start w:val="1"/>
      <w:numFmt w:val="decimal"/>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6" w15:restartNumberingAfterBreak="0">
    <w:nsid w:val="58B02994"/>
    <w:multiLevelType w:val="hybridMultilevel"/>
    <w:tmpl w:val="B72E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928D3"/>
    <w:multiLevelType w:val="hybridMultilevel"/>
    <w:tmpl w:val="84FC3284"/>
    <w:lvl w:ilvl="0" w:tplc="C1DCAF8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82049E"/>
    <w:multiLevelType w:val="hybridMultilevel"/>
    <w:tmpl w:val="7A5C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F80056"/>
    <w:multiLevelType w:val="hybridMultilevel"/>
    <w:tmpl w:val="90C411CC"/>
    <w:lvl w:ilvl="0" w:tplc="1D7C6A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37664B"/>
    <w:multiLevelType w:val="hybridMultilevel"/>
    <w:tmpl w:val="E9A64CB6"/>
    <w:lvl w:ilvl="0" w:tplc="B8A882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F54074"/>
    <w:multiLevelType w:val="hybridMultilevel"/>
    <w:tmpl w:val="B890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53B7E"/>
    <w:multiLevelType w:val="hybridMultilevel"/>
    <w:tmpl w:val="5210B68A"/>
    <w:lvl w:ilvl="0" w:tplc="1E0880A2">
      <w:start w:val="1"/>
      <w:numFmt w:val="decimal"/>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33" w15:restartNumberingAfterBreak="0">
    <w:nsid w:val="760B65F0"/>
    <w:multiLevelType w:val="hybridMultilevel"/>
    <w:tmpl w:val="E1D0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863C9B"/>
    <w:multiLevelType w:val="hybridMultilevel"/>
    <w:tmpl w:val="832CC2A0"/>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5" w15:restartNumberingAfterBreak="0">
    <w:nsid w:val="77693873"/>
    <w:multiLevelType w:val="hybridMultilevel"/>
    <w:tmpl w:val="775E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CF0B02"/>
    <w:multiLevelType w:val="hybridMultilevel"/>
    <w:tmpl w:val="E724F1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904BA0"/>
    <w:multiLevelType w:val="hybridMultilevel"/>
    <w:tmpl w:val="DAE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8453CC"/>
    <w:multiLevelType w:val="hybridMultilevel"/>
    <w:tmpl w:val="20D8581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9" w15:restartNumberingAfterBreak="0">
    <w:nsid w:val="7DD93C57"/>
    <w:multiLevelType w:val="hybridMultilevel"/>
    <w:tmpl w:val="0D94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902AD4"/>
    <w:multiLevelType w:val="hybridMultilevel"/>
    <w:tmpl w:val="730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01967">
    <w:abstractNumId w:val="8"/>
  </w:num>
  <w:num w:numId="2" w16cid:durableId="388263714">
    <w:abstractNumId w:val="39"/>
  </w:num>
  <w:num w:numId="3" w16cid:durableId="1919904390">
    <w:abstractNumId w:val="27"/>
  </w:num>
  <w:num w:numId="4" w16cid:durableId="1024331523">
    <w:abstractNumId w:val="25"/>
  </w:num>
  <w:num w:numId="5" w16cid:durableId="854467780">
    <w:abstractNumId w:val="32"/>
  </w:num>
  <w:num w:numId="6" w16cid:durableId="873276220">
    <w:abstractNumId w:val="29"/>
  </w:num>
  <w:num w:numId="7" w16cid:durableId="645353359">
    <w:abstractNumId w:val="11"/>
  </w:num>
  <w:num w:numId="8" w16cid:durableId="509761634">
    <w:abstractNumId w:val="28"/>
  </w:num>
  <w:num w:numId="9" w16cid:durableId="578097389">
    <w:abstractNumId w:val="1"/>
  </w:num>
  <w:num w:numId="10" w16cid:durableId="152378241">
    <w:abstractNumId w:val="19"/>
  </w:num>
  <w:num w:numId="11" w16cid:durableId="364985781">
    <w:abstractNumId w:val="3"/>
  </w:num>
  <w:num w:numId="12" w16cid:durableId="225646699">
    <w:abstractNumId w:val="4"/>
  </w:num>
  <w:num w:numId="13" w16cid:durableId="1714882807">
    <w:abstractNumId w:val="0"/>
  </w:num>
  <w:num w:numId="14" w16cid:durableId="910389106">
    <w:abstractNumId w:val="33"/>
  </w:num>
  <w:num w:numId="15" w16cid:durableId="186720169">
    <w:abstractNumId w:val="31"/>
  </w:num>
  <w:num w:numId="16" w16cid:durableId="944918291">
    <w:abstractNumId w:val="18"/>
  </w:num>
  <w:num w:numId="17" w16cid:durableId="551313041">
    <w:abstractNumId w:val="16"/>
  </w:num>
  <w:num w:numId="18" w16cid:durableId="1219826388">
    <w:abstractNumId w:val="24"/>
  </w:num>
  <w:num w:numId="19" w16cid:durableId="938173059">
    <w:abstractNumId w:val="21"/>
  </w:num>
  <w:num w:numId="20" w16cid:durableId="1056244415">
    <w:abstractNumId w:val="5"/>
  </w:num>
  <w:num w:numId="21" w16cid:durableId="594167492">
    <w:abstractNumId w:val="20"/>
  </w:num>
  <w:num w:numId="22" w16cid:durableId="525950407">
    <w:abstractNumId w:val="34"/>
  </w:num>
  <w:num w:numId="23" w16cid:durableId="682705394">
    <w:abstractNumId w:val="40"/>
  </w:num>
  <w:num w:numId="24" w16cid:durableId="776674749">
    <w:abstractNumId w:val="14"/>
  </w:num>
  <w:num w:numId="25" w16cid:durableId="1427076634">
    <w:abstractNumId w:val="26"/>
  </w:num>
  <w:num w:numId="26" w16cid:durableId="1031613356">
    <w:abstractNumId w:val="13"/>
  </w:num>
  <w:num w:numId="27" w16cid:durableId="501432953">
    <w:abstractNumId w:val="15"/>
  </w:num>
  <w:num w:numId="28" w16cid:durableId="1368525430">
    <w:abstractNumId w:val="17"/>
  </w:num>
  <w:num w:numId="29" w16cid:durableId="1779174737">
    <w:abstractNumId w:val="10"/>
  </w:num>
  <w:num w:numId="30" w16cid:durableId="1849321900">
    <w:abstractNumId w:val="38"/>
  </w:num>
  <w:num w:numId="31" w16cid:durableId="800536287">
    <w:abstractNumId w:val="37"/>
  </w:num>
  <w:num w:numId="32" w16cid:durableId="1125929285">
    <w:abstractNumId w:val="9"/>
  </w:num>
  <w:num w:numId="33" w16cid:durableId="1781297189">
    <w:abstractNumId w:val="7"/>
  </w:num>
  <w:num w:numId="34" w16cid:durableId="222638815">
    <w:abstractNumId w:val="12"/>
  </w:num>
  <w:num w:numId="35" w16cid:durableId="1534227436">
    <w:abstractNumId w:val="22"/>
  </w:num>
  <w:num w:numId="36" w16cid:durableId="1461873394">
    <w:abstractNumId w:val="36"/>
  </w:num>
  <w:num w:numId="37" w16cid:durableId="828793455">
    <w:abstractNumId w:val="6"/>
  </w:num>
  <w:num w:numId="38" w16cid:durableId="654139119">
    <w:abstractNumId w:val="35"/>
  </w:num>
  <w:num w:numId="39" w16cid:durableId="390811529">
    <w:abstractNumId w:val="23"/>
  </w:num>
  <w:num w:numId="40" w16cid:durableId="986976382">
    <w:abstractNumId w:val="30"/>
  </w:num>
  <w:num w:numId="41" w16cid:durableId="2018459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9C"/>
    <w:rsid w:val="00007624"/>
    <w:rsid w:val="00021AA8"/>
    <w:rsid w:val="00027BD7"/>
    <w:rsid w:val="00040B58"/>
    <w:rsid w:val="000410D2"/>
    <w:rsid w:val="00057CDA"/>
    <w:rsid w:val="00063B8B"/>
    <w:rsid w:val="00072B0C"/>
    <w:rsid w:val="00077F87"/>
    <w:rsid w:val="000A4951"/>
    <w:rsid w:val="000A4B42"/>
    <w:rsid w:val="000A4CDC"/>
    <w:rsid w:val="000B1C11"/>
    <w:rsid w:val="000C42A0"/>
    <w:rsid w:val="000C5E3D"/>
    <w:rsid w:val="000D1414"/>
    <w:rsid w:val="000E2BE8"/>
    <w:rsid w:val="001012C5"/>
    <w:rsid w:val="00104149"/>
    <w:rsid w:val="001068E2"/>
    <w:rsid w:val="00111A14"/>
    <w:rsid w:val="00122E1C"/>
    <w:rsid w:val="001332D2"/>
    <w:rsid w:val="001347EA"/>
    <w:rsid w:val="00134C3D"/>
    <w:rsid w:val="00135E6D"/>
    <w:rsid w:val="001507A1"/>
    <w:rsid w:val="00161AE6"/>
    <w:rsid w:val="0016469F"/>
    <w:rsid w:val="00177ECE"/>
    <w:rsid w:val="00194D43"/>
    <w:rsid w:val="00195C1E"/>
    <w:rsid w:val="00196380"/>
    <w:rsid w:val="001A194C"/>
    <w:rsid w:val="001A6615"/>
    <w:rsid w:val="001C05DC"/>
    <w:rsid w:val="001D3CF9"/>
    <w:rsid w:val="001E1488"/>
    <w:rsid w:val="001E1DE8"/>
    <w:rsid w:val="001E2582"/>
    <w:rsid w:val="001E4D86"/>
    <w:rsid w:val="001E5704"/>
    <w:rsid w:val="001F6E99"/>
    <w:rsid w:val="0020100C"/>
    <w:rsid w:val="002016B7"/>
    <w:rsid w:val="002029D3"/>
    <w:rsid w:val="002046F5"/>
    <w:rsid w:val="00204CA7"/>
    <w:rsid w:val="00204D1D"/>
    <w:rsid w:val="0022099C"/>
    <w:rsid w:val="00231190"/>
    <w:rsid w:val="00241225"/>
    <w:rsid w:val="00272179"/>
    <w:rsid w:val="00273643"/>
    <w:rsid w:val="002811D6"/>
    <w:rsid w:val="00291952"/>
    <w:rsid w:val="00295CA8"/>
    <w:rsid w:val="00297994"/>
    <w:rsid w:val="002A42E7"/>
    <w:rsid w:val="002B0D15"/>
    <w:rsid w:val="002B7433"/>
    <w:rsid w:val="002C2FEE"/>
    <w:rsid w:val="002C314C"/>
    <w:rsid w:val="002C5517"/>
    <w:rsid w:val="002D2AC6"/>
    <w:rsid w:val="002D4B38"/>
    <w:rsid w:val="002D6366"/>
    <w:rsid w:val="002F771A"/>
    <w:rsid w:val="00310E72"/>
    <w:rsid w:val="00311A9E"/>
    <w:rsid w:val="00320320"/>
    <w:rsid w:val="00332F07"/>
    <w:rsid w:val="00333C5E"/>
    <w:rsid w:val="00344C69"/>
    <w:rsid w:val="00371068"/>
    <w:rsid w:val="00371C74"/>
    <w:rsid w:val="0037486F"/>
    <w:rsid w:val="00376BBD"/>
    <w:rsid w:val="00384B2B"/>
    <w:rsid w:val="0039363B"/>
    <w:rsid w:val="003B7506"/>
    <w:rsid w:val="003C24BD"/>
    <w:rsid w:val="003D3EEE"/>
    <w:rsid w:val="003D67AA"/>
    <w:rsid w:val="003E4799"/>
    <w:rsid w:val="003E58B6"/>
    <w:rsid w:val="003E7102"/>
    <w:rsid w:val="00400217"/>
    <w:rsid w:val="00403646"/>
    <w:rsid w:val="00415725"/>
    <w:rsid w:val="00423C21"/>
    <w:rsid w:val="00433D12"/>
    <w:rsid w:val="00482ED2"/>
    <w:rsid w:val="00494F12"/>
    <w:rsid w:val="00495D76"/>
    <w:rsid w:val="004A28AD"/>
    <w:rsid w:val="004B1A6D"/>
    <w:rsid w:val="004B6BB1"/>
    <w:rsid w:val="004C456A"/>
    <w:rsid w:val="004C6BD3"/>
    <w:rsid w:val="004D03CA"/>
    <w:rsid w:val="004D1ACF"/>
    <w:rsid w:val="004D6E24"/>
    <w:rsid w:val="004F173D"/>
    <w:rsid w:val="004F66D4"/>
    <w:rsid w:val="00514B79"/>
    <w:rsid w:val="0052381D"/>
    <w:rsid w:val="00527B77"/>
    <w:rsid w:val="005521A9"/>
    <w:rsid w:val="00597929"/>
    <w:rsid w:val="0059797D"/>
    <w:rsid w:val="005A2275"/>
    <w:rsid w:val="005A752F"/>
    <w:rsid w:val="005B18AD"/>
    <w:rsid w:val="005B1FC5"/>
    <w:rsid w:val="005C32A9"/>
    <w:rsid w:val="005D136C"/>
    <w:rsid w:val="005D405F"/>
    <w:rsid w:val="005E0CFD"/>
    <w:rsid w:val="005E6C74"/>
    <w:rsid w:val="005F094B"/>
    <w:rsid w:val="005F2D71"/>
    <w:rsid w:val="005F633F"/>
    <w:rsid w:val="00605301"/>
    <w:rsid w:val="006164BE"/>
    <w:rsid w:val="00627E92"/>
    <w:rsid w:val="00627F43"/>
    <w:rsid w:val="00636A94"/>
    <w:rsid w:val="00637138"/>
    <w:rsid w:val="00640665"/>
    <w:rsid w:val="00640BB1"/>
    <w:rsid w:val="00655A79"/>
    <w:rsid w:val="0066393F"/>
    <w:rsid w:val="006658EE"/>
    <w:rsid w:val="00675933"/>
    <w:rsid w:val="006853B7"/>
    <w:rsid w:val="006A4DC0"/>
    <w:rsid w:val="006B6C80"/>
    <w:rsid w:val="006C64CB"/>
    <w:rsid w:val="00700102"/>
    <w:rsid w:val="00717791"/>
    <w:rsid w:val="00720520"/>
    <w:rsid w:val="00723E3C"/>
    <w:rsid w:val="00724B80"/>
    <w:rsid w:val="007268CC"/>
    <w:rsid w:val="00731936"/>
    <w:rsid w:val="0073541B"/>
    <w:rsid w:val="007413B1"/>
    <w:rsid w:val="00741CD4"/>
    <w:rsid w:val="007437A9"/>
    <w:rsid w:val="007509DD"/>
    <w:rsid w:val="00751FA1"/>
    <w:rsid w:val="0075205F"/>
    <w:rsid w:val="00760ED2"/>
    <w:rsid w:val="007620EE"/>
    <w:rsid w:val="00764442"/>
    <w:rsid w:val="00766BBE"/>
    <w:rsid w:val="00786994"/>
    <w:rsid w:val="00786E8D"/>
    <w:rsid w:val="00796152"/>
    <w:rsid w:val="007A27EC"/>
    <w:rsid w:val="007B0DC7"/>
    <w:rsid w:val="007B1986"/>
    <w:rsid w:val="007C22DA"/>
    <w:rsid w:val="007D1C02"/>
    <w:rsid w:val="007D5CCB"/>
    <w:rsid w:val="007E4EA0"/>
    <w:rsid w:val="007E6F3F"/>
    <w:rsid w:val="00802A20"/>
    <w:rsid w:val="00805FFF"/>
    <w:rsid w:val="00806887"/>
    <w:rsid w:val="008103BD"/>
    <w:rsid w:val="00813B30"/>
    <w:rsid w:val="00817E25"/>
    <w:rsid w:val="00824338"/>
    <w:rsid w:val="00827EAF"/>
    <w:rsid w:val="00830235"/>
    <w:rsid w:val="0083074A"/>
    <w:rsid w:val="008324C9"/>
    <w:rsid w:val="00832A82"/>
    <w:rsid w:val="00833316"/>
    <w:rsid w:val="0083485D"/>
    <w:rsid w:val="008352B6"/>
    <w:rsid w:val="0085574C"/>
    <w:rsid w:val="00882E41"/>
    <w:rsid w:val="00892287"/>
    <w:rsid w:val="008953EB"/>
    <w:rsid w:val="00897E2E"/>
    <w:rsid w:val="008A5EE3"/>
    <w:rsid w:val="008F03E0"/>
    <w:rsid w:val="009027C7"/>
    <w:rsid w:val="009050F6"/>
    <w:rsid w:val="0090615A"/>
    <w:rsid w:val="00910DA3"/>
    <w:rsid w:val="00916228"/>
    <w:rsid w:val="00923433"/>
    <w:rsid w:val="009331BA"/>
    <w:rsid w:val="00937849"/>
    <w:rsid w:val="00937BD9"/>
    <w:rsid w:val="00940C2D"/>
    <w:rsid w:val="00954CD7"/>
    <w:rsid w:val="00962E38"/>
    <w:rsid w:val="009661CF"/>
    <w:rsid w:val="00972ED1"/>
    <w:rsid w:val="0097707D"/>
    <w:rsid w:val="009775DD"/>
    <w:rsid w:val="00982BEE"/>
    <w:rsid w:val="00986B1F"/>
    <w:rsid w:val="0099482D"/>
    <w:rsid w:val="009C2655"/>
    <w:rsid w:val="009F45AC"/>
    <w:rsid w:val="00A249A4"/>
    <w:rsid w:val="00A2674E"/>
    <w:rsid w:val="00A3140F"/>
    <w:rsid w:val="00A41149"/>
    <w:rsid w:val="00A50591"/>
    <w:rsid w:val="00A70BD1"/>
    <w:rsid w:val="00A87F70"/>
    <w:rsid w:val="00A91382"/>
    <w:rsid w:val="00AA1884"/>
    <w:rsid w:val="00AA2563"/>
    <w:rsid w:val="00AB0F6E"/>
    <w:rsid w:val="00AC03C1"/>
    <w:rsid w:val="00AC2AD5"/>
    <w:rsid w:val="00AC6F12"/>
    <w:rsid w:val="00AD647F"/>
    <w:rsid w:val="00AD7FD2"/>
    <w:rsid w:val="00AF15E0"/>
    <w:rsid w:val="00B03BA0"/>
    <w:rsid w:val="00B0478D"/>
    <w:rsid w:val="00B210EA"/>
    <w:rsid w:val="00B25B4E"/>
    <w:rsid w:val="00B2696C"/>
    <w:rsid w:val="00B44672"/>
    <w:rsid w:val="00B60355"/>
    <w:rsid w:val="00B64792"/>
    <w:rsid w:val="00B80345"/>
    <w:rsid w:val="00B87410"/>
    <w:rsid w:val="00B909F4"/>
    <w:rsid w:val="00BA31CC"/>
    <w:rsid w:val="00BC4125"/>
    <w:rsid w:val="00BD5A30"/>
    <w:rsid w:val="00BD7121"/>
    <w:rsid w:val="00BF29EB"/>
    <w:rsid w:val="00C16B11"/>
    <w:rsid w:val="00C25BBE"/>
    <w:rsid w:val="00C33C99"/>
    <w:rsid w:val="00C43CF8"/>
    <w:rsid w:val="00C54477"/>
    <w:rsid w:val="00C54F74"/>
    <w:rsid w:val="00C62F06"/>
    <w:rsid w:val="00C8339F"/>
    <w:rsid w:val="00CA407C"/>
    <w:rsid w:val="00CB18A5"/>
    <w:rsid w:val="00CB7C2E"/>
    <w:rsid w:val="00CC6CEE"/>
    <w:rsid w:val="00CD09FB"/>
    <w:rsid w:val="00CD79CA"/>
    <w:rsid w:val="00CF2220"/>
    <w:rsid w:val="00D009C2"/>
    <w:rsid w:val="00D02B88"/>
    <w:rsid w:val="00D11CF5"/>
    <w:rsid w:val="00D226EF"/>
    <w:rsid w:val="00D31BA4"/>
    <w:rsid w:val="00D41999"/>
    <w:rsid w:val="00D46B04"/>
    <w:rsid w:val="00D52D69"/>
    <w:rsid w:val="00D61806"/>
    <w:rsid w:val="00D63872"/>
    <w:rsid w:val="00D70016"/>
    <w:rsid w:val="00D713B6"/>
    <w:rsid w:val="00D71DC2"/>
    <w:rsid w:val="00D94188"/>
    <w:rsid w:val="00DA0DE2"/>
    <w:rsid w:val="00DB4659"/>
    <w:rsid w:val="00DB4FFD"/>
    <w:rsid w:val="00DB555B"/>
    <w:rsid w:val="00DC2DBE"/>
    <w:rsid w:val="00DC5715"/>
    <w:rsid w:val="00DE33E4"/>
    <w:rsid w:val="00DE7D75"/>
    <w:rsid w:val="00DF4826"/>
    <w:rsid w:val="00DF548D"/>
    <w:rsid w:val="00E00CB6"/>
    <w:rsid w:val="00E00E1E"/>
    <w:rsid w:val="00E1517A"/>
    <w:rsid w:val="00E1784F"/>
    <w:rsid w:val="00E23028"/>
    <w:rsid w:val="00E3506E"/>
    <w:rsid w:val="00E35459"/>
    <w:rsid w:val="00E35844"/>
    <w:rsid w:val="00E6656C"/>
    <w:rsid w:val="00E75F39"/>
    <w:rsid w:val="00E77B3E"/>
    <w:rsid w:val="00E85031"/>
    <w:rsid w:val="00E8504A"/>
    <w:rsid w:val="00E85AE8"/>
    <w:rsid w:val="00E864CD"/>
    <w:rsid w:val="00E93E89"/>
    <w:rsid w:val="00E9437F"/>
    <w:rsid w:val="00E94B21"/>
    <w:rsid w:val="00EA0394"/>
    <w:rsid w:val="00EB64F3"/>
    <w:rsid w:val="00EC2A00"/>
    <w:rsid w:val="00ED355F"/>
    <w:rsid w:val="00ED5637"/>
    <w:rsid w:val="00EE56C8"/>
    <w:rsid w:val="00EF026D"/>
    <w:rsid w:val="00EF08A4"/>
    <w:rsid w:val="00EF4939"/>
    <w:rsid w:val="00EF53B1"/>
    <w:rsid w:val="00F0271F"/>
    <w:rsid w:val="00F14F87"/>
    <w:rsid w:val="00F17455"/>
    <w:rsid w:val="00F25DA9"/>
    <w:rsid w:val="00F40174"/>
    <w:rsid w:val="00F55A30"/>
    <w:rsid w:val="00F63E2A"/>
    <w:rsid w:val="00F9498B"/>
    <w:rsid w:val="00F96B93"/>
    <w:rsid w:val="00F971B6"/>
    <w:rsid w:val="00F97B58"/>
    <w:rsid w:val="00FA1C44"/>
    <w:rsid w:val="00FB7068"/>
    <w:rsid w:val="00FC0CCC"/>
    <w:rsid w:val="00FD5423"/>
    <w:rsid w:val="00FD7DA4"/>
    <w:rsid w:val="00FE5BB5"/>
    <w:rsid w:val="00FF56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AD187"/>
  <w15:docId w15:val="{AF3A2DE5-B0C4-4493-838C-9EB0E1ED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099C"/>
    <w:pPr>
      <w:widowControl w:val="0"/>
      <w:spacing w:after="0" w:line="240" w:lineRule="auto"/>
    </w:pPr>
    <w:rPr>
      <w:lang w:val="en-US"/>
    </w:rPr>
  </w:style>
  <w:style w:type="paragraph" w:styleId="Heading2">
    <w:name w:val="heading 2"/>
    <w:basedOn w:val="Normal"/>
    <w:next w:val="Normal"/>
    <w:link w:val="Heading2Char"/>
    <w:uiPriority w:val="9"/>
    <w:unhideWhenUsed/>
    <w:qFormat/>
    <w:rsid w:val="005C32A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DC0"/>
    <w:pPr>
      <w:widowControl/>
      <w:spacing w:after="200" w:line="276" w:lineRule="auto"/>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70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D1"/>
    <w:rPr>
      <w:rFonts w:ascii="Segoe UI" w:hAnsi="Segoe UI" w:cs="Segoe UI"/>
      <w:sz w:val="18"/>
      <w:szCs w:val="18"/>
      <w:lang w:val="en-US"/>
    </w:rPr>
  </w:style>
  <w:style w:type="character" w:styleId="CommentReference">
    <w:name w:val="annotation reference"/>
    <w:basedOn w:val="DefaultParagraphFont"/>
    <w:uiPriority w:val="99"/>
    <w:semiHidden/>
    <w:unhideWhenUsed/>
    <w:rsid w:val="00A70BD1"/>
    <w:rPr>
      <w:sz w:val="16"/>
      <w:szCs w:val="16"/>
    </w:rPr>
  </w:style>
  <w:style w:type="paragraph" w:styleId="CommentText">
    <w:name w:val="annotation text"/>
    <w:basedOn w:val="Normal"/>
    <w:link w:val="CommentTextChar"/>
    <w:uiPriority w:val="99"/>
    <w:semiHidden/>
    <w:unhideWhenUsed/>
    <w:rsid w:val="00A70BD1"/>
    <w:rPr>
      <w:sz w:val="20"/>
      <w:szCs w:val="20"/>
    </w:rPr>
  </w:style>
  <w:style w:type="character" w:customStyle="1" w:styleId="CommentTextChar">
    <w:name w:val="Comment Text Char"/>
    <w:basedOn w:val="DefaultParagraphFont"/>
    <w:link w:val="CommentText"/>
    <w:uiPriority w:val="99"/>
    <w:semiHidden/>
    <w:rsid w:val="00A70BD1"/>
    <w:rPr>
      <w:sz w:val="20"/>
      <w:szCs w:val="20"/>
      <w:lang w:val="en-US"/>
    </w:rPr>
  </w:style>
  <w:style w:type="paragraph" w:styleId="CommentSubject">
    <w:name w:val="annotation subject"/>
    <w:basedOn w:val="CommentText"/>
    <w:next w:val="CommentText"/>
    <w:link w:val="CommentSubjectChar"/>
    <w:uiPriority w:val="99"/>
    <w:semiHidden/>
    <w:unhideWhenUsed/>
    <w:rsid w:val="00A70BD1"/>
    <w:rPr>
      <w:b/>
      <w:bCs/>
    </w:rPr>
  </w:style>
  <w:style w:type="character" w:customStyle="1" w:styleId="CommentSubjectChar">
    <w:name w:val="Comment Subject Char"/>
    <w:basedOn w:val="CommentTextChar"/>
    <w:link w:val="CommentSubject"/>
    <w:uiPriority w:val="99"/>
    <w:semiHidden/>
    <w:rsid w:val="00A70BD1"/>
    <w:rPr>
      <w:b/>
      <w:bCs/>
      <w:sz w:val="20"/>
      <w:szCs w:val="20"/>
      <w:lang w:val="en-US"/>
    </w:rPr>
  </w:style>
  <w:style w:type="paragraph" w:styleId="Header">
    <w:name w:val="header"/>
    <w:basedOn w:val="Normal"/>
    <w:link w:val="HeaderChar"/>
    <w:uiPriority w:val="99"/>
    <w:unhideWhenUsed/>
    <w:rsid w:val="00A249A4"/>
    <w:pPr>
      <w:tabs>
        <w:tab w:val="center" w:pos="4513"/>
        <w:tab w:val="right" w:pos="9026"/>
      </w:tabs>
    </w:pPr>
  </w:style>
  <w:style w:type="character" w:customStyle="1" w:styleId="HeaderChar">
    <w:name w:val="Header Char"/>
    <w:basedOn w:val="DefaultParagraphFont"/>
    <w:link w:val="Header"/>
    <w:uiPriority w:val="99"/>
    <w:rsid w:val="00A249A4"/>
    <w:rPr>
      <w:lang w:val="en-US"/>
    </w:rPr>
  </w:style>
  <w:style w:type="paragraph" w:styleId="Footer">
    <w:name w:val="footer"/>
    <w:basedOn w:val="Normal"/>
    <w:link w:val="FooterChar"/>
    <w:uiPriority w:val="99"/>
    <w:unhideWhenUsed/>
    <w:rsid w:val="00A249A4"/>
    <w:pPr>
      <w:tabs>
        <w:tab w:val="center" w:pos="4513"/>
        <w:tab w:val="right" w:pos="9026"/>
      </w:tabs>
    </w:pPr>
  </w:style>
  <w:style w:type="character" w:customStyle="1" w:styleId="FooterChar">
    <w:name w:val="Footer Char"/>
    <w:basedOn w:val="DefaultParagraphFont"/>
    <w:link w:val="Footer"/>
    <w:uiPriority w:val="99"/>
    <w:rsid w:val="00A249A4"/>
    <w:rPr>
      <w:lang w:val="en-US"/>
    </w:rPr>
  </w:style>
  <w:style w:type="character" w:customStyle="1" w:styleId="Heading2Char">
    <w:name w:val="Heading 2 Char"/>
    <w:basedOn w:val="DefaultParagraphFont"/>
    <w:link w:val="Heading2"/>
    <w:uiPriority w:val="9"/>
    <w:rsid w:val="005C32A9"/>
    <w:rPr>
      <w:rFonts w:asciiTheme="majorHAnsi" w:eastAsiaTheme="majorEastAsia" w:hAnsiTheme="majorHAnsi" w:cstheme="majorBidi"/>
      <w:b/>
      <w:bCs/>
      <w:color w:val="4472C4" w:themeColor="accent1"/>
      <w:sz w:val="26"/>
      <w:szCs w:val="26"/>
      <w:lang w:val="en-US"/>
    </w:rPr>
  </w:style>
  <w:style w:type="paragraph" w:styleId="Revision">
    <w:name w:val="Revision"/>
    <w:hidden/>
    <w:uiPriority w:val="99"/>
    <w:semiHidden/>
    <w:rsid w:val="00BA31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4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2B6D-5566-4819-9C8A-13CA6DA4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Oelman</dc:creator>
  <cp:lastModifiedBy>Simon Oelman</cp:lastModifiedBy>
  <cp:revision>3</cp:revision>
  <dcterms:created xsi:type="dcterms:W3CDTF">2023-04-26T13:37:00Z</dcterms:created>
  <dcterms:modified xsi:type="dcterms:W3CDTF">2023-04-26T13:40:00Z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2021-12-07T00:09:45Z</vt:lpwstr>
  </property>
  <property fmtid="{D5CDD505-2E9C-101B-9397-08002B2CF9AE}" pid="4" name="MSIP_Label_8ffbc0b8-e97b-47d1-beac-cb0955d66f3b_Method">
    <vt:lpwstr>Standard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2be11787-6bf3-4eb9-8483-3b135763f940</vt:lpwstr>
  </property>
  <property fmtid="{D5CDD505-2E9C-101B-9397-08002B2CF9AE}" pid="8" name="MSIP_Label_8ffbc0b8-e97b-47d1-beac-cb0955d66f3b_ContentBits">
    <vt:lpwstr>2</vt:lpwstr>
  </property>
</Properties>
</file>